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宋体" w:hAnsi="宋体" w:eastAsia="宋体" w:cs="宋体"/>
          <w:b/>
          <w:color w:val="auto"/>
          <w:kern w:val="0"/>
          <w:sz w:val="32"/>
          <w:szCs w:val="32"/>
          <w:shd w:val="clear" w:color="auto" w:fill="FFFFFF"/>
        </w:rPr>
      </w:pPr>
      <w:r>
        <w:rPr>
          <w:rFonts w:hint="eastAsia" w:ascii="宋体" w:hAnsi="宋体" w:eastAsia="宋体" w:cs="宋体"/>
          <w:b/>
          <w:color w:val="auto"/>
          <w:kern w:val="0"/>
          <w:sz w:val="32"/>
          <w:szCs w:val="32"/>
          <w:shd w:val="clear" w:color="auto" w:fill="FFFFFF"/>
        </w:rPr>
        <w:t>阿克塞县生物（鼠疫）实验室建设项目—学术交流及传染病处置应急指挥中心建设及疫情处置闭环管理保障设施建设项目</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firstLine="0" w:firstLineChars="0"/>
        <w:jc w:val="center"/>
        <w:textAlignment w:val="auto"/>
        <w:rPr>
          <w:color w:val="000000"/>
        </w:rPr>
      </w:pPr>
      <w:r>
        <w:rPr>
          <w:rFonts w:hint="eastAsia" w:ascii="宋体" w:hAnsi="宋体" w:eastAsia="宋体" w:cs="宋体"/>
          <w:b/>
          <w:color w:val="auto"/>
          <w:kern w:val="0"/>
          <w:sz w:val="32"/>
          <w:szCs w:val="32"/>
          <w:shd w:val="clear" w:color="auto" w:fill="FFFFFF"/>
        </w:rPr>
        <w:t>公开招标公告</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color w:val="auto"/>
          <w:kern w:val="0"/>
          <w:sz w:val="24"/>
          <w:shd w:val="clear" w:color="auto" w:fill="FFFFFF"/>
          <w:lang w:eastAsia="zh-CN"/>
        </w:rPr>
      </w:pPr>
      <w:r>
        <w:rPr>
          <w:rFonts w:hint="eastAsia" w:ascii="宋体" w:hAnsi="宋体" w:eastAsia="宋体" w:cs="宋体"/>
          <w:b/>
          <w:color w:val="auto"/>
          <w:kern w:val="0"/>
          <w:sz w:val="24"/>
          <w:shd w:val="clear" w:color="auto" w:fill="FFFFFF"/>
        </w:rPr>
        <w:t>项目概况</w:t>
      </w:r>
      <w:r>
        <w:rPr>
          <w:rFonts w:hint="eastAsia" w:ascii="宋体" w:hAnsi="宋体" w:eastAsia="宋体" w:cs="宋体"/>
          <w:b/>
          <w:color w:val="auto"/>
          <w:kern w:val="0"/>
          <w:sz w:val="24"/>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b/>
          <w:color w:val="auto"/>
          <w:kern w:val="0"/>
          <w:sz w:val="24"/>
          <w:shd w:val="clear" w:color="auto" w:fill="FFFFFF"/>
        </w:rPr>
      </w:pPr>
      <w:r>
        <w:rPr>
          <w:rFonts w:hint="eastAsia" w:ascii="宋体" w:hAnsi="宋体" w:eastAsia="宋体" w:cs="宋体"/>
          <w:bCs/>
          <w:color w:val="auto"/>
          <w:kern w:val="0"/>
          <w:sz w:val="24"/>
          <w:u w:val="single"/>
          <w:shd w:val="clear" w:color="auto" w:fill="FFFFFF"/>
        </w:rPr>
        <w:t>阿克塞县生物（鼠疫）实验室建设项目—学术交流及传染病处置应急指挥中心建设及疫情处置闭环管理保障设施建设项目</w:t>
      </w:r>
      <w:r>
        <w:rPr>
          <w:rFonts w:hint="eastAsia" w:ascii="宋体" w:hAnsi="宋体" w:eastAsia="宋体" w:cs="宋体"/>
          <w:bCs/>
          <w:color w:val="auto"/>
          <w:kern w:val="0"/>
          <w:sz w:val="24"/>
          <w:shd w:val="clear" w:color="auto" w:fill="FFFFFF"/>
        </w:rPr>
        <w:t>招标项目的潜在投标人应在</w:t>
      </w:r>
      <w:r>
        <w:rPr>
          <w:rFonts w:hint="eastAsia" w:ascii="宋体" w:hAnsi="宋体" w:eastAsia="宋体" w:cs="宋体"/>
          <w:bCs/>
          <w:color w:val="auto"/>
          <w:kern w:val="0"/>
          <w:sz w:val="24"/>
          <w:u w:val="single"/>
          <w:shd w:val="clear" w:color="auto" w:fill="FFFFFF"/>
        </w:rPr>
        <w:t>酒泉市公共资源交易网</w:t>
      </w:r>
      <w:r>
        <w:rPr>
          <w:rFonts w:hint="eastAsia" w:ascii="宋体" w:hAnsi="宋体" w:eastAsia="宋体" w:cs="宋体"/>
          <w:bCs/>
          <w:color w:val="auto"/>
          <w:kern w:val="0"/>
          <w:sz w:val="24"/>
          <w:shd w:val="clear" w:color="auto" w:fill="FFFFFF"/>
        </w:rPr>
        <w:t>获取招标文件，并于</w:t>
      </w:r>
      <w:r>
        <w:rPr>
          <w:rFonts w:hint="eastAsia" w:ascii="宋体" w:hAnsi="宋体" w:eastAsia="宋体" w:cs="宋体"/>
          <w:bCs/>
          <w:color w:val="auto"/>
          <w:kern w:val="0"/>
          <w:sz w:val="24"/>
          <w:u w:val="single"/>
          <w:shd w:val="clear" w:color="auto" w:fill="FFFFFF"/>
        </w:rPr>
        <w:t>202</w:t>
      </w:r>
      <w:r>
        <w:rPr>
          <w:rFonts w:hint="eastAsia" w:ascii="宋体" w:hAnsi="宋体" w:eastAsia="宋体" w:cs="宋体"/>
          <w:bCs/>
          <w:color w:val="auto"/>
          <w:kern w:val="0"/>
          <w:sz w:val="24"/>
          <w:u w:val="single"/>
          <w:shd w:val="clear" w:color="auto" w:fill="FFFFFF"/>
          <w:lang w:val="en-US" w:eastAsia="zh-CN"/>
        </w:rPr>
        <w:t>2</w:t>
      </w:r>
      <w:r>
        <w:rPr>
          <w:rFonts w:hint="eastAsia" w:ascii="宋体" w:hAnsi="宋体" w:eastAsia="宋体" w:cs="宋体"/>
          <w:bCs/>
          <w:color w:val="auto"/>
          <w:kern w:val="0"/>
          <w:sz w:val="24"/>
          <w:u w:val="single"/>
          <w:shd w:val="clear" w:color="auto" w:fill="FFFFFF"/>
        </w:rPr>
        <w:t>年</w:t>
      </w:r>
      <w:r>
        <w:rPr>
          <w:rFonts w:hint="eastAsia" w:ascii="宋体" w:hAnsi="宋体" w:eastAsia="宋体" w:cs="宋体"/>
          <w:bCs/>
          <w:color w:val="auto"/>
          <w:kern w:val="0"/>
          <w:sz w:val="24"/>
          <w:u w:val="single"/>
          <w:shd w:val="clear" w:color="auto" w:fill="FFFFFF"/>
          <w:lang w:val="en-US" w:eastAsia="zh-CN"/>
        </w:rPr>
        <w:t>8</w:t>
      </w:r>
      <w:r>
        <w:rPr>
          <w:rFonts w:hint="eastAsia" w:ascii="宋体" w:hAnsi="宋体" w:eastAsia="宋体" w:cs="宋体"/>
          <w:bCs/>
          <w:color w:val="auto"/>
          <w:kern w:val="0"/>
          <w:sz w:val="24"/>
          <w:u w:val="single"/>
          <w:shd w:val="clear" w:color="auto" w:fill="FFFFFF"/>
        </w:rPr>
        <w:t>月</w:t>
      </w:r>
      <w:r>
        <w:rPr>
          <w:rFonts w:hint="eastAsia" w:ascii="宋体" w:hAnsi="宋体" w:eastAsia="宋体" w:cs="宋体"/>
          <w:bCs/>
          <w:color w:val="auto"/>
          <w:kern w:val="0"/>
          <w:sz w:val="24"/>
          <w:u w:val="single"/>
          <w:shd w:val="clear" w:color="auto" w:fill="FFFFFF"/>
          <w:lang w:val="en-US" w:eastAsia="zh-CN"/>
        </w:rPr>
        <w:t>25</w:t>
      </w:r>
      <w:r>
        <w:rPr>
          <w:rFonts w:hint="eastAsia" w:ascii="宋体" w:hAnsi="宋体" w:eastAsia="宋体" w:cs="宋体"/>
          <w:bCs/>
          <w:color w:val="auto"/>
          <w:kern w:val="0"/>
          <w:sz w:val="24"/>
          <w:u w:val="single"/>
          <w:shd w:val="clear" w:color="auto" w:fill="FFFFFF"/>
        </w:rPr>
        <w:t>日</w:t>
      </w:r>
      <w:r>
        <w:rPr>
          <w:rFonts w:hint="eastAsia" w:ascii="宋体" w:hAnsi="宋体" w:eastAsia="宋体" w:cs="宋体"/>
          <w:bCs/>
          <w:color w:val="auto"/>
          <w:kern w:val="0"/>
          <w:sz w:val="24"/>
          <w:u w:val="single"/>
          <w:shd w:val="clear" w:color="auto" w:fill="FFFFFF"/>
          <w:lang w:val="en-US" w:eastAsia="zh-CN"/>
        </w:rPr>
        <w:t>15</w:t>
      </w:r>
      <w:r>
        <w:rPr>
          <w:rFonts w:hint="eastAsia" w:ascii="宋体" w:hAnsi="宋体" w:eastAsia="宋体" w:cs="宋体"/>
          <w:bCs/>
          <w:color w:val="auto"/>
          <w:kern w:val="0"/>
          <w:sz w:val="24"/>
          <w:u w:val="single"/>
          <w:shd w:val="clear" w:color="auto" w:fill="FFFFFF"/>
          <w:lang w:eastAsia="zh-CN"/>
        </w:rPr>
        <w:t>时</w:t>
      </w:r>
      <w:r>
        <w:rPr>
          <w:rFonts w:hint="eastAsia" w:ascii="宋体" w:hAnsi="宋体" w:eastAsia="宋体" w:cs="宋体"/>
          <w:bCs/>
          <w:color w:val="auto"/>
          <w:kern w:val="0"/>
          <w:sz w:val="24"/>
          <w:u w:val="single"/>
          <w:shd w:val="clear" w:color="auto" w:fill="FFFFFF"/>
          <w:lang w:val="en-US" w:eastAsia="zh-CN"/>
        </w:rPr>
        <w:t>00</w:t>
      </w:r>
      <w:r>
        <w:rPr>
          <w:rFonts w:hint="eastAsia" w:ascii="宋体" w:hAnsi="宋体" w:eastAsia="宋体" w:cs="宋体"/>
          <w:bCs/>
          <w:color w:val="auto"/>
          <w:kern w:val="0"/>
          <w:sz w:val="24"/>
          <w:u w:val="single"/>
          <w:shd w:val="clear" w:color="auto" w:fill="FFFFFF"/>
        </w:rPr>
        <w:t>分（北京时间）</w:t>
      </w:r>
      <w:r>
        <w:rPr>
          <w:rFonts w:hint="eastAsia" w:ascii="宋体" w:hAnsi="宋体" w:eastAsia="宋体" w:cs="宋体"/>
          <w:bCs/>
          <w:color w:val="auto"/>
          <w:kern w:val="0"/>
          <w:sz w:val="24"/>
          <w:shd w:val="clear" w:color="auto" w:fill="FFFFFF"/>
        </w:rPr>
        <w:t>前递交投标文件。</w:t>
      </w:r>
      <w:bookmarkStart w:id="17" w:name="_GoBack"/>
      <w:bookmarkEnd w:id="17"/>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r>
        <w:rPr>
          <w:rFonts w:hint="eastAsia" w:ascii="宋体" w:hAnsi="宋体" w:eastAsia="宋体" w:cs="宋体"/>
          <w:b/>
          <w:color w:val="auto"/>
          <w:kern w:val="0"/>
          <w:sz w:val="24"/>
          <w:shd w:val="clear" w:color="auto" w:fill="FFFFFF"/>
        </w:rPr>
        <w:t>一、项目基本情况：</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项目编号：</w:t>
      </w:r>
      <w:r>
        <w:rPr>
          <w:rFonts w:hint="eastAsia" w:ascii="宋体" w:hAnsi="宋体" w:eastAsia="宋体" w:cs="宋体"/>
          <w:bCs/>
          <w:color w:val="auto"/>
          <w:kern w:val="0"/>
          <w:sz w:val="24"/>
          <w:shd w:val="clear" w:color="auto" w:fill="FFFFFF"/>
          <w:lang w:val="en-US" w:eastAsia="zh-CN"/>
        </w:rPr>
        <w:t>AKSZFCG（2022）—034号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lang w:eastAsia="zh-CN"/>
        </w:rPr>
      </w:pPr>
      <w:r>
        <w:rPr>
          <w:rFonts w:hint="eastAsia" w:ascii="宋体" w:hAnsi="宋体" w:eastAsia="宋体" w:cs="宋体"/>
          <w:color w:val="auto"/>
          <w:sz w:val="24"/>
          <w:lang w:eastAsia="zh-CN"/>
        </w:rPr>
        <w:t>项目名称：阿克塞县生物（鼠疫）实验室建设项目—学术交流及传染病处置应急指挥中心建设及疫情处置闭环管理保障设施建设项目</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预算金额：¥2987833.45元（大写：贰佰玖拾捌万柒仟捌佰叁拾叁元肆角伍分）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eastAsia="zh-CN"/>
        </w:rPr>
        <w:t>采购需求：</w:t>
      </w:r>
      <w:r>
        <w:rPr>
          <w:rFonts w:hint="eastAsia" w:ascii="宋体" w:hAnsi="宋体" w:eastAsia="宋体" w:cs="宋体"/>
          <w:color w:val="auto"/>
          <w:sz w:val="24"/>
          <w:lang w:val="en-US" w:eastAsia="zh-CN"/>
        </w:rPr>
        <w:t>主要建设内容为学术交流及传染病处置应急指挥中心的建筑与装饰工程、电气安装工程、设备安装工程及疫情处置闭环管理保障设施建设工程的建筑与装饰工程、电气设备安装工程等。（具体要求详见招标文件）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FF0000"/>
          <w:sz w:val="24"/>
        </w:rPr>
      </w:pPr>
      <w:r>
        <w:rPr>
          <w:rFonts w:hint="eastAsia" w:ascii="宋体" w:hAnsi="宋体" w:eastAsia="宋体" w:cs="宋体"/>
          <w:color w:val="auto"/>
          <w:sz w:val="24"/>
          <w:lang w:val="en-US" w:eastAsia="zh-CN"/>
        </w:rPr>
        <w:t>合同履行期限：</w:t>
      </w:r>
      <w:r>
        <w:rPr>
          <w:rFonts w:hint="eastAsia" w:ascii="宋体" w:hAnsi="宋体" w:eastAsia="宋体" w:cs="宋体"/>
          <w:color w:val="auto"/>
          <w:sz w:val="24"/>
          <w:lang w:eastAsia="zh-CN"/>
        </w:rPr>
        <w:t>以实际签订的项目合同为准。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bookmarkStart w:id="0" w:name="_Toc35393791"/>
      <w:bookmarkEnd w:id="0"/>
      <w:bookmarkStart w:id="1" w:name="_Toc28359003"/>
      <w:bookmarkEnd w:id="1"/>
      <w:bookmarkStart w:id="2" w:name="_Toc28359080"/>
      <w:bookmarkEnd w:id="2"/>
      <w:bookmarkStart w:id="3" w:name="_Toc35393622"/>
      <w:r>
        <w:rPr>
          <w:rFonts w:hint="eastAsia" w:ascii="宋体" w:hAnsi="宋体" w:eastAsia="宋体" w:cs="宋体"/>
          <w:color w:val="auto"/>
          <w:kern w:val="0"/>
          <w:sz w:val="24"/>
          <w:shd w:val="clear" w:color="auto" w:fill="FFFFFF"/>
        </w:rPr>
        <w:t>本项目是否接受联合体投标：否</w:t>
      </w:r>
      <w:bookmarkEnd w:id="3"/>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r>
        <w:rPr>
          <w:rFonts w:hint="eastAsia" w:ascii="宋体" w:hAnsi="宋体" w:eastAsia="宋体" w:cs="宋体"/>
          <w:b/>
          <w:color w:val="auto"/>
          <w:kern w:val="0"/>
          <w:sz w:val="24"/>
          <w:shd w:val="clear" w:color="auto" w:fill="FFFFFF"/>
        </w:rPr>
        <w:t>二、申请人的资格要求：</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1、满足《中华人民共和国政府采购法》第二十二条规定；</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（1）供应商须具备有效的营业执照、税务登记证、组织机构代码证（或三证合一）；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sz w:val="24"/>
        </w:rPr>
        <w:t>（2）供应商须提供20</w:t>
      </w:r>
      <w:r>
        <w:rPr>
          <w:rFonts w:hint="eastAsia" w:ascii="宋体" w:hAnsi="宋体" w:eastAsia="宋体" w:cs="宋体"/>
          <w:color w:val="auto"/>
          <w:sz w:val="24"/>
          <w:lang w:val="en-US" w:eastAsia="zh-CN"/>
        </w:rPr>
        <w:t>20</w:t>
      </w:r>
      <w:r>
        <w:rPr>
          <w:rFonts w:hint="eastAsia" w:ascii="宋体" w:hAnsi="宋体" w:eastAsia="宋体" w:cs="宋体"/>
          <w:color w:val="auto"/>
          <w:sz w:val="24"/>
        </w:rPr>
        <w:t>年度</w:t>
      </w:r>
      <w:r>
        <w:rPr>
          <w:rFonts w:hint="eastAsia" w:ascii="宋体" w:hAnsi="宋体" w:eastAsia="宋体" w:cs="宋体"/>
          <w:color w:val="auto"/>
          <w:sz w:val="24"/>
          <w:lang w:val="en-US" w:eastAsia="zh-CN"/>
        </w:rPr>
        <w:t>或</w:t>
      </w:r>
      <w:r>
        <w:rPr>
          <w:rFonts w:hint="eastAsia" w:ascii="宋体" w:hAnsi="宋体" w:eastAsia="宋体" w:cs="宋体"/>
          <w:color w:val="auto"/>
          <w:sz w:val="24"/>
        </w:rPr>
        <w:t>20</w:t>
      </w:r>
      <w:r>
        <w:rPr>
          <w:rFonts w:hint="eastAsia" w:ascii="宋体" w:hAnsi="宋体" w:eastAsia="宋体" w:cs="宋体"/>
          <w:color w:val="auto"/>
          <w:sz w:val="24"/>
          <w:lang w:val="en-US" w:eastAsia="zh-CN"/>
        </w:rPr>
        <w:t>21</w:t>
      </w:r>
      <w:r>
        <w:rPr>
          <w:rFonts w:hint="eastAsia" w:ascii="宋体" w:hAnsi="宋体" w:eastAsia="宋体" w:cs="宋体"/>
          <w:color w:val="auto"/>
          <w:sz w:val="24"/>
        </w:rPr>
        <w:t>年度经审计的年度财务审计报告，新注册成立不满一年的新公司需提供银行出具的资信证明；</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）供应商须</w:t>
      </w:r>
      <w:r>
        <w:rPr>
          <w:rFonts w:hint="eastAsia" w:ascii="宋体" w:hAnsi="宋体" w:eastAsia="宋体" w:cs="宋体"/>
          <w:color w:val="auto"/>
          <w:sz w:val="24"/>
          <w:lang w:eastAsia="zh-CN"/>
        </w:rPr>
        <w:t>具有建设行政主管部门颁发</w:t>
      </w:r>
      <w:r>
        <w:rPr>
          <w:rFonts w:hint="eastAsia" w:ascii="宋体" w:hAnsi="宋体" w:eastAsia="宋体" w:cs="宋体"/>
          <w:color w:val="auto"/>
          <w:sz w:val="24"/>
          <w:lang w:val="en-US" w:eastAsia="zh-CN"/>
        </w:rPr>
        <w:t>的建筑工程施工总承包三级及以上资质或建筑装修装饰工程专业承包二级及以上资质；拟派本项目的项目负责人须具有建筑工程专业二级及以上注册建造师注册证书和有效的安全生产考核合格证书；项目管理人员配备齐全（施工员、质量员、资料员、材料员、机械员、安全员，以上人员不得相互兼职，且具有有效的岗位资格证书），且本项目管理机构人员必须是本单位在岗的专职人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）供应商须提供202</w:t>
      </w:r>
      <w:r>
        <w:rPr>
          <w:rFonts w:hint="eastAsia" w:ascii="宋体" w:hAnsi="宋体" w:eastAsia="宋体" w:cs="宋体"/>
          <w:color w:val="auto"/>
          <w:sz w:val="24"/>
          <w:lang w:val="en-US" w:eastAsia="zh-CN"/>
        </w:rPr>
        <w:t>2</w:t>
      </w:r>
      <w:r>
        <w:rPr>
          <w:rFonts w:hint="eastAsia" w:ascii="宋体" w:hAnsi="宋体" w:eastAsia="宋体" w:cs="宋体"/>
          <w:color w:val="auto"/>
          <w:sz w:val="24"/>
        </w:rPr>
        <w:t>年</w:t>
      </w:r>
      <w:r>
        <w:rPr>
          <w:rFonts w:hint="eastAsia" w:ascii="宋体" w:hAnsi="宋体" w:eastAsia="宋体" w:cs="宋体"/>
          <w:color w:val="auto"/>
          <w:sz w:val="24"/>
          <w:lang w:val="en-US" w:eastAsia="zh-CN"/>
        </w:rPr>
        <w:t>1月</w:t>
      </w:r>
      <w:r>
        <w:rPr>
          <w:rFonts w:hint="eastAsia" w:ascii="宋体" w:hAnsi="宋体" w:eastAsia="宋体" w:cs="宋体"/>
          <w:color w:val="auto"/>
          <w:sz w:val="24"/>
        </w:rPr>
        <w:t>至投标截止日任意一期依法缴纳税收相关证明（若为免税企业或没有发生业务的提供相关证明材料）；</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5</w:t>
      </w:r>
      <w:r>
        <w:rPr>
          <w:rFonts w:hint="eastAsia" w:ascii="宋体" w:hAnsi="宋体" w:eastAsia="宋体" w:cs="宋体"/>
          <w:color w:val="auto"/>
          <w:sz w:val="24"/>
        </w:rPr>
        <w:t>）</w:t>
      </w:r>
      <w:r>
        <w:rPr>
          <w:rFonts w:hint="eastAsia" w:ascii="宋体" w:hAnsi="宋体" w:eastAsia="宋体" w:cs="宋体"/>
          <w:color w:val="auto"/>
          <w:sz w:val="24"/>
          <w:szCs w:val="24"/>
        </w:rPr>
        <w:t>供应商须提供202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月至投标截止日任意一期依法缴纳社会保障资金缴纳凭证或者法定机关出具的依法免缴保险费的证明文件；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6</w:t>
      </w:r>
      <w:r>
        <w:rPr>
          <w:rFonts w:hint="eastAsia" w:ascii="宋体" w:hAnsi="宋体" w:eastAsia="宋体" w:cs="宋体"/>
          <w:color w:val="auto"/>
          <w:sz w:val="24"/>
        </w:rPr>
        <w:t>）供应商须提供参加政府采购活动近三年无重大违法记录声明书；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7</w:t>
      </w:r>
      <w:r>
        <w:rPr>
          <w:rFonts w:hint="eastAsia" w:ascii="宋体" w:hAnsi="宋体" w:eastAsia="宋体" w:cs="宋体"/>
          <w:color w:val="auto"/>
          <w:sz w:val="24"/>
        </w:rPr>
        <w:t>）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供应商在投标文件内应装入自招标公告发布之日起至递交投标文件截止时间前在“信用中国”网站（www.creditchina.gov.cn）、中国政府采购网（www.ccgp.gov.cn）及“信用甘肃”网站（www.gscredit.gov.cn）查询结果截图，如存在相关失信记录，认定时间节点以投标截止日当日为准，（必须提供截图或信用报告并加盖供应商公章）。如相关失信记录已失效，供应商需提供相关证明资料；</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8</w:t>
      </w:r>
      <w:r>
        <w:rPr>
          <w:rFonts w:hint="eastAsia" w:ascii="宋体" w:hAnsi="宋体" w:eastAsia="宋体" w:cs="宋体"/>
          <w:color w:val="auto"/>
          <w:sz w:val="24"/>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2、落实政府采购政策需满足的资格要求：</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政府采购促进中小企业发展管理办法》（财库〔2020〕46号）（财库〔2022〕19号）、《关于政府采购支持监狱企业发展有关问题的通知》（财库〔2014〕68号）、《关于促进残疾人就业政府采购政策的通知》（财库〔2017〕141号）、《关于建立政府强制采购节能产品制度的通知》（国办发〔2007〕51号）、《节能产品政府采购实施意见》（财库〔2004〕185号）、《环境标志产品政府采购实施的意见》（财库〔2006〕90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sz w:val="24"/>
        </w:rPr>
        <w:t>3、本项目的特定资格要求：无。</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r>
        <w:rPr>
          <w:rFonts w:hint="eastAsia" w:ascii="宋体" w:hAnsi="宋体" w:eastAsia="宋体" w:cs="宋体"/>
          <w:b/>
          <w:color w:val="auto"/>
          <w:kern w:val="0"/>
          <w:sz w:val="24"/>
          <w:shd w:val="clear" w:color="auto" w:fill="FFFFFF"/>
        </w:rPr>
        <w:t>三、获取招标文件：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时间：</w:t>
      </w:r>
      <w:r>
        <w:rPr>
          <w:rFonts w:hint="eastAsia" w:ascii="宋体" w:hAnsi="宋体" w:eastAsia="宋体" w:cs="宋体"/>
          <w:color w:val="auto"/>
          <w:kern w:val="0"/>
          <w:sz w:val="24"/>
          <w:shd w:val="clear" w:color="auto" w:fill="FFFFFF"/>
          <w:lang w:eastAsia="zh-CN"/>
        </w:rPr>
        <w:t>自</w:t>
      </w:r>
      <w:r>
        <w:rPr>
          <w:rFonts w:hint="eastAsia" w:ascii="宋体" w:hAnsi="宋体" w:eastAsia="宋体" w:cs="宋体"/>
          <w:color w:val="auto"/>
          <w:kern w:val="0"/>
          <w:sz w:val="24"/>
          <w:shd w:val="clear" w:color="auto" w:fill="FFFFFF"/>
        </w:rPr>
        <w:t>公告发布之日起至202</w:t>
      </w:r>
      <w:r>
        <w:rPr>
          <w:rFonts w:hint="eastAsia" w:ascii="宋体" w:hAnsi="宋体" w:eastAsia="宋体" w:cs="宋体"/>
          <w:color w:val="auto"/>
          <w:kern w:val="0"/>
          <w:sz w:val="24"/>
          <w:shd w:val="clear" w:color="auto" w:fill="FFFFFF"/>
          <w:lang w:val="en-US" w:eastAsia="zh-CN"/>
        </w:rPr>
        <w:t>2</w:t>
      </w:r>
      <w:r>
        <w:rPr>
          <w:rFonts w:hint="eastAsia" w:ascii="宋体" w:hAnsi="宋体" w:eastAsia="宋体" w:cs="宋体"/>
          <w:color w:val="auto"/>
          <w:kern w:val="0"/>
          <w:sz w:val="24"/>
          <w:shd w:val="clear" w:color="auto" w:fill="FFFFFF"/>
        </w:rPr>
        <w:t>年</w:t>
      </w:r>
      <w:r>
        <w:rPr>
          <w:rFonts w:hint="eastAsia" w:ascii="宋体" w:hAnsi="宋体" w:eastAsia="宋体" w:cs="宋体"/>
          <w:color w:val="auto"/>
          <w:kern w:val="0"/>
          <w:sz w:val="24"/>
          <w:shd w:val="clear" w:color="auto" w:fill="FFFFFF"/>
          <w:lang w:val="en-US" w:eastAsia="zh-CN"/>
        </w:rPr>
        <w:t>8</w:t>
      </w:r>
      <w:r>
        <w:rPr>
          <w:rFonts w:hint="eastAsia" w:ascii="宋体" w:hAnsi="宋体" w:eastAsia="宋体" w:cs="宋体"/>
          <w:color w:val="auto"/>
          <w:kern w:val="0"/>
          <w:sz w:val="24"/>
          <w:shd w:val="clear" w:color="auto" w:fill="FFFFFF"/>
        </w:rPr>
        <w:t>月</w:t>
      </w:r>
      <w:r>
        <w:rPr>
          <w:rFonts w:hint="eastAsia" w:ascii="宋体" w:hAnsi="宋体" w:eastAsia="宋体" w:cs="宋体"/>
          <w:color w:val="auto"/>
          <w:kern w:val="0"/>
          <w:sz w:val="24"/>
          <w:shd w:val="clear" w:color="auto" w:fill="FFFFFF"/>
          <w:lang w:val="en-US" w:eastAsia="zh-CN"/>
        </w:rPr>
        <w:t>25</w:t>
      </w:r>
      <w:r>
        <w:rPr>
          <w:rFonts w:hint="eastAsia" w:ascii="宋体" w:hAnsi="宋体" w:eastAsia="宋体" w:cs="宋体"/>
          <w:color w:val="auto"/>
          <w:kern w:val="0"/>
          <w:sz w:val="24"/>
          <w:shd w:val="clear" w:color="auto" w:fill="FFFFFF"/>
        </w:rPr>
        <w:t>日，每天上午08:30至12:00，下午14：30至18:00（北京时间）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地点：酒泉市公共资源交易网</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kern w:val="0"/>
          <w:sz w:val="24"/>
          <w:shd w:val="clear" w:color="auto" w:fill="FFFFFF"/>
        </w:rPr>
      </w:pPr>
      <w:r>
        <w:rPr>
          <w:rFonts w:hint="eastAsia" w:ascii="宋体" w:hAnsi="宋体" w:eastAsia="宋体" w:cs="宋体"/>
          <w:color w:val="auto"/>
          <w:kern w:val="0"/>
          <w:sz w:val="24"/>
          <w:shd w:val="clear" w:color="auto" w:fill="FFFFFF"/>
        </w:rPr>
        <w:t>方式：登录酒泉市公共资源交易网（http://www.ggzyjypt.com.cn/）登记并在酒泉市公共资源交易网自行免费下载招标文件。详见酒泉市公共资源交易网（http://www.ggzyjypt.com.cn/）“办事指南”中的《酒泉市公共资源电子服务平台-供应商操作手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kern w:val="0"/>
          <w:sz w:val="24"/>
          <w:shd w:val="clear" w:color="auto" w:fill="FFFFFF"/>
        </w:rPr>
      </w:pPr>
      <w:r>
        <w:rPr>
          <w:rFonts w:hint="eastAsia" w:ascii="宋体" w:hAnsi="宋体" w:eastAsia="宋体" w:cs="宋体"/>
          <w:color w:val="auto"/>
          <w:kern w:val="0"/>
          <w:sz w:val="24"/>
          <w:shd w:val="clear" w:color="auto" w:fill="FFFFFF"/>
        </w:rPr>
        <w:t>本项目招投标文件制作及开评标使用“甘肃省政府采购电子辅助评审系统”及“甘肃省政府采购电子标书制作工具”，具体操作详见甘肃交易通信息技术有限公司网站(http://www.ejiaoyi.xin/)”“下载中心”的《交易通电子标书生成器数字证书及固化电子印章办理须知》和《交易通政府采购电子投标文件制作工具操作手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售价：0元</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bookmarkStart w:id="4" w:name="_Toc28359082"/>
      <w:bookmarkEnd w:id="4"/>
      <w:bookmarkStart w:id="5" w:name="_Toc28359005"/>
      <w:bookmarkEnd w:id="5"/>
      <w:bookmarkStart w:id="6" w:name="_Toc35393624"/>
      <w:bookmarkEnd w:id="6"/>
      <w:bookmarkStart w:id="7" w:name="_Toc35393793"/>
      <w:r>
        <w:rPr>
          <w:rFonts w:hint="eastAsia" w:ascii="宋体" w:hAnsi="宋体" w:eastAsia="宋体" w:cs="宋体"/>
          <w:b/>
          <w:color w:val="auto"/>
          <w:kern w:val="0"/>
          <w:sz w:val="24"/>
          <w:shd w:val="clear" w:color="auto" w:fill="FFFFFF"/>
        </w:rPr>
        <w:t>四、提交投标文件</w:t>
      </w:r>
      <w:bookmarkEnd w:id="7"/>
      <w:r>
        <w:rPr>
          <w:rFonts w:hint="eastAsia" w:ascii="宋体" w:hAnsi="宋体" w:eastAsia="宋体" w:cs="宋体"/>
          <w:b/>
          <w:color w:val="auto"/>
          <w:kern w:val="0"/>
          <w:sz w:val="24"/>
          <w:shd w:val="clear" w:color="auto" w:fill="FFFFFF"/>
        </w:rPr>
        <w:t>截止时间、开标时间和地点：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时间：202</w:t>
      </w:r>
      <w:r>
        <w:rPr>
          <w:rFonts w:hint="eastAsia" w:ascii="宋体" w:hAnsi="宋体" w:eastAsia="宋体" w:cs="宋体"/>
          <w:color w:val="auto"/>
          <w:kern w:val="0"/>
          <w:sz w:val="24"/>
          <w:shd w:val="clear" w:color="auto" w:fill="FFFFFF"/>
          <w:lang w:val="en-US" w:eastAsia="zh-CN"/>
        </w:rPr>
        <w:t>2</w:t>
      </w:r>
      <w:r>
        <w:rPr>
          <w:rFonts w:hint="eastAsia" w:ascii="宋体" w:hAnsi="宋体" w:eastAsia="宋体" w:cs="宋体"/>
          <w:color w:val="auto"/>
          <w:kern w:val="0"/>
          <w:sz w:val="24"/>
          <w:shd w:val="clear" w:color="auto" w:fill="FFFFFF"/>
        </w:rPr>
        <w:t>年</w:t>
      </w:r>
      <w:r>
        <w:rPr>
          <w:rFonts w:hint="eastAsia" w:ascii="宋体" w:hAnsi="宋体" w:eastAsia="宋体" w:cs="宋体"/>
          <w:color w:val="auto"/>
          <w:kern w:val="0"/>
          <w:sz w:val="24"/>
          <w:shd w:val="clear" w:color="auto" w:fill="FFFFFF"/>
          <w:lang w:val="en-US" w:eastAsia="zh-CN"/>
        </w:rPr>
        <w:t>8</w:t>
      </w:r>
      <w:r>
        <w:rPr>
          <w:rFonts w:hint="eastAsia" w:ascii="宋体" w:hAnsi="宋体" w:eastAsia="宋体" w:cs="宋体"/>
          <w:color w:val="auto"/>
          <w:kern w:val="0"/>
          <w:sz w:val="24"/>
          <w:shd w:val="clear" w:color="auto" w:fill="FFFFFF"/>
        </w:rPr>
        <w:t>月</w:t>
      </w:r>
      <w:r>
        <w:rPr>
          <w:rFonts w:hint="eastAsia" w:ascii="宋体" w:hAnsi="宋体" w:eastAsia="宋体" w:cs="宋体"/>
          <w:color w:val="auto"/>
          <w:kern w:val="0"/>
          <w:sz w:val="24"/>
          <w:shd w:val="clear" w:color="auto" w:fill="FFFFFF"/>
          <w:lang w:val="en-US" w:eastAsia="zh-CN"/>
        </w:rPr>
        <w:t>25</w:t>
      </w:r>
      <w:r>
        <w:rPr>
          <w:rFonts w:hint="eastAsia" w:ascii="宋体" w:hAnsi="宋体" w:eastAsia="宋体" w:cs="宋体"/>
          <w:color w:val="auto"/>
          <w:kern w:val="0"/>
          <w:sz w:val="24"/>
          <w:shd w:val="clear" w:color="auto" w:fill="FFFFFF"/>
        </w:rPr>
        <w:t>日</w:t>
      </w:r>
      <w:r>
        <w:rPr>
          <w:rFonts w:hint="eastAsia" w:ascii="宋体" w:hAnsi="宋体" w:eastAsia="宋体" w:cs="宋体"/>
          <w:color w:val="auto"/>
          <w:kern w:val="0"/>
          <w:sz w:val="24"/>
          <w:shd w:val="clear" w:color="auto" w:fill="FFFFFF"/>
          <w:lang w:val="en-US" w:eastAsia="zh-CN"/>
        </w:rPr>
        <w:t>15</w:t>
      </w:r>
      <w:r>
        <w:rPr>
          <w:rFonts w:hint="eastAsia" w:ascii="宋体" w:hAnsi="宋体" w:eastAsia="宋体" w:cs="宋体"/>
          <w:color w:val="auto"/>
          <w:kern w:val="0"/>
          <w:sz w:val="24"/>
          <w:shd w:val="clear" w:color="auto" w:fill="FFFFFF"/>
        </w:rPr>
        <w:t>时</w:t>
      </w:r>
      <w:r>
        <w:rPr>
          <w:rFonts w:hint="eastAsia" w:ascii="宋体" w:hAnsi="宋体" w:eastAsia="宋体" w:cs="宋体"/>
          <w:color w:val="auto"/>
          <w:kern w:val="0"/>
          <w:sz w:val="24"/>
          <w:shd w:val="clear" w:color="auto" w:fill="FFFFFF"/>
          <w:lang w:val="en-US" w:eastAsia="zh-CN"/>
        </w:rPr>
        <w:t>00</w:t>
      </w:r>
      <w:r>
        <w:rPr>
          <w:rFonts w:hint="eastAsia" w:ascii="宋体" w:hAnsi="宋体" w:eastAsia="宋体" w:cs="宋体"/>
          <w:color w:val="auto"/>
          <w:kern w:val="0"/>
          <w:sz w:val="24"/>
          <w:shd w:val="clear" w:color="auto" w:fill="FFFFFF"/>
        </w:rPr>
        <w:t>分</w:t>
      </w:r>
      <w:r>
        <w:rPr>
          <w:rFonts w:hint="eastAsia" w:ascii="宋体" w:hAnsi="宋体" w:eastAsia="宋体" w:cs="宋体"/>
          <w:color w:val="auto"/>
          <w:sz w:val="24"/>
          <w:shd w:val="clear" w:color="auto" w:fill="FFFFFF"/>
        </w:rPr>
        <w:t>（北京时间）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地点：</w:t>
      </w:r>
      <w:r>
        <w:rPr>
          <w:rFonts w:hint="eastAsia" w:ascii="宋体" w:hAnsi="宋体" w:eastAsia="宋体" w:cs="宋体"/>
          <w:color w:val="auto"/>
          <w:sz w:val="24"/>
          <w:shd w:val="clear" w:color="auto" w:fill="FFFFFF"/>
        </w:rPr>
        <w:t>酒泉市公共资源交易</w:t>
      </w:r>
      <w:r>
        <w:rPr>
          <w:rFonts w:hint="eastAsia" w:ascii="宋体" w:hAnsi="宋体" w:eastAsia="宋体" w:cs="宋体"/>
          <w:color w:val="auto"/>
          <w:sz w:val="24"/>
          <w:shd w:val="clear" w:color="auto" w:fill="FFFFFF"/>
          <w:lang w:eastAsia="zh-CN"/>
        </w:rPr>
        <w:t>网“交易通”</w:t>
      </w:r>
      <w:r>
        <w:rPr>
          <w:rFonts w:hint="eastAsia" w:ascii="宋体" w:hAnsi="宋体" w:eastAsia="宋体" w:cs="宋体"/>
          <w:color w:val="auto"/>
          <w:sz w:val="24"/>
          <w:shd w:val="clear" w:color="auto" w:fill="FFFFFF"/>
        </w:rPr>
        <w:t>不见面开标系统</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bookmarkStart w:id="8" w:name="_Toc35393794"/>
      <w:bookmarkEnd w:id="8"/>
      <w:bookmarkStart w:id="9" w:name="_Toc28359007"/>
      <w:bookmarkEnd w:id="9"/>
      <w:bookmarkStart w:id="10" w:name="_Toc35393625"/>
      <w:bookmarkEnd w:id="10"/>
      <w:bookmarkStart w:id="11" w:name="_Toc28359084"/>
      <w:r>
        <w:rPr>
          <w:rFonts w:hint="eastAsia" w:ascii="宋体" w:hAnsi="宋体" w:eastAsia="宋体" w:cs="宋体"/>
          <w:b/>
          <w:color w:val="auto"/>
          <w:kern w:val="0"/>
          <w:sz w:val="24"/>
          <w:shd w:val="clear" w:color="auto" w:fill="FFFFFF"/>
        </w:rPr>
        <w:t>五、公告期限</w:t>
      </w:r>
      <w:bookmarkEnd w:id="11"/>
      <w:r>
        <w:rPr>
          <w:rFonts w:hint="eastAsia" w:ascii="宋体" w:hAnsi="宋体" w:eastAsia="宋体" w:cs="宋体"/>
          <w:b/>
          <w:color w:val="auto"/>
          <w:kern w:val="0"/>
          <w:sz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hd w:val="clear" w:color="auto" w:fill="FFFFFF"/>
        </w:rPr>
        <w:t>自本公告发布之日起5个工作日。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bookmarkStart w:id="12" w:name="_Toc35393795"/>
      <w:bookmarkEnd w:id="12"/>
      <w:r>
        <w:rPr>
          <w:rFonts w:hint="eastAsia" w:ascii="宋体" w:hAnsi="宋体" w:eastAsia="宋体" w:cs="宋体"/>
          <w:b/>
          <w:color w:val="auto"/>
          <w:kern w:val="0"/>
          <w:sz w:val="24"/>
          <w:shd w:val="clear" w:color="auto" w:fill="FFFFFF"/>
        </w:rPr>
        <w:t>六、</w:t>
      </w:r>
      <w:bookmarkStart w:id="13" w:name="_Toc35393626"/>
      <w:r>
        <w:rPr>
          <w:rFonts w:hint="eastAsia" w:ascii="宋体" w:hAnsi="宋体" w:eastAsia="宋体" w:cs="宋体"/>
          <w:b/>
          <w:color w:val="auto"/>
          <w:kern w:val="0"/>
          <w:sz w:val="24"/>
          <w:shd w:val="clear" w:color="auto" w:fill="FFFFFF"/>
        </w:rPr>
        <w:t>其他补充事宜</w:t>
      </w:r>
      <w:bookmarkEnd w:id="13"/>
      <w:r>
        <w:rPr>
          <w:rFonts w:hint="eastAsia" w:ascii="宋体" w:hAnsi="宋体" w:eastAsia="宋体" w:cs="宋体"/>
          <w:b/>
          <w:color w:val="auto"/>
          <w:kern w:val="0"/>
          <w:sz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rPr>
        <w:t>1、注册须知</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凡是拟参与酒泉市公共资源交易活动的供应商需先在酒泉市公共资源交易中心网上注册，方可投标；注册成功后，供应商重新登录系统登记参与项目投标，详见酒泉市公共资源交易网（http://www.ggzyjypt.com.cn/）“办事指南”中的《酒泉市公共资源电子服务平台-供应商操作手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疫情期间，为防止人员聚集本项目开评标活动使用“酒泉市公共资源交易不见面开标系统”各投标人可在开标前登录酒泉市共资源交易中心新版网站办事指南下载《酒泉市公共资源交易不见面开标系统操作指南》进行学习，充分了解具体操作流程。如有疑问请电话咨询：甘肃交易通信息技术有限公司和招标代理机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（3）本项目投标文件制作使用“电子标书制作工具”，各投标企须办理招投标CA证书。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宋体"/>
          <w:color w:val="auto"/>
          <w:sz w:val="24"/>
        </w:rPr>
      </w:pPr>
      <w:r>
        <w:rPr>
          <w:rFonts w:hint="eastAsia" w:ascii="宋体" w:hAnsi="宋体" w:eastAsia="宋体" w:cs="宋体"/>
          <w:b/>
          <w:color w:val="auto"/>
          <w:kern w:val="0"/>
          <w:sz w:val="24"/>
          <w:shd w:val="clear" w:color="auto" w:fill="FFFFFF"/>
        </w:rPr>
        <w:t>七、对本次招标提出询问，请按以下方式联系：</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rPr>
        <w:t>1</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采购人信息</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rPr>
        <w:t>名  称：阿克塞哈萨克族自治县卫生健康局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kern w:val="0"/>
          <w:sz w:val="24"/>
          <w:shd w:val="clear" w:color="auto" w:fill="FFFFFF"/>
          <w:lang w:eastAsia="zh-CN"/>
        </w:rPr>
      </w:pPr>
      <w:r>
        <w:rPr>
          <w:rFonts w:hint="eastAsia" w:ascii="宋体" w:hAnsi="宋体" w:eastAsia="宋体" w:cs="宋体"/>
          <w:kern w:val="0"/>
          <w:sz w:val="24"/>
          <w:shd w:val="clear" w:color="auto" w:fill="FFFFFF"/>
        </w:rPr>
        <w:t>地  址：阿克塞县红柳湾镇</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kern w:val="0"/>
          <w:sz w:val="24"/>
          <w:shd w:val="clear" w:color="auto" w:fill="FFFFFF"/>
          <w:lang w:val="en-US" w:eastAsia="zh-CN"/>
        </w:rPr>
      </w:pPr>
      <w:r>
        <w:rPr>
          <w:rFonts w:hint="eastAsia" w:ascii="宋体" w:hAnsi="宋体" w:eastAsia="宋体" w:cs="宋体"/>
          <w:kern w:val="0"/>
          <w:sz w:val="24"/>
          <w:shd w:val="clear" w:color="auto" w:fill="FFFFFF"/>
        </w:rPr>
        <w:t>联系方式：</w:t>
      </w:r>
      <w:bookmarkStart w:id="14" w:name="_Toc28359086"/>
      <w:bookmarkEnd w:id="14"/>
      <w:bookmarkStart w:id="15" w:name="_Toc28359009"/>
      <w:bookmarkEnd w:id="15"/>
      <w:r>
        <w:rPr>
          <w:rFonts w:hint="eastAsia" w:ascii="宋体" w:hAnsi="宋体" w:eastAsia="宋体" w:cs="宋体"/>
          <w:kern w:val="0"/>
          <w:sz w:val="24"/>
          <w:shd w:val="clear" w:color="auto" w:fill="FFFFFF"/>
          <w:lang w:val="en-US" w:eastAsia="zh-CN"/>
        </w:rPr>
        <w:t>马俊元   18993763967</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2</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rPr>
        <w:t>采购代理机构信息</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名  称：酒泉</w:t>
      </w:r>
      <w:r>
        <w:rPr>
          <w:rFonts w:hint="eastAsia" w:ascii="宋体" w:hAnsi="宋体" w:eastAsia="宋体" w:cs="宋体"/>
          <w:color w:val="auto"/>
          <w:kern w:val="0"/>
          <w:sz w:val="24"/>
          <w:szCs w:val="24"/>
          <w:shd w:val="clear" w:color="auto" w:fill="FFFFFF"/>
          <w:lang w:val="en-US" w:eastAsia="zh-CN"/>
        </w:rPr>
        <w:t>桀森</w:t>
      </w:r>
      <w:r>
        <w:rPr>
          <w:rFonts w:hint="eastAsia" w:ascii="宋体" w:hAnsi="宋体" w:eastAsia="宋体" w:cs="宋体"/>
          <w:color w:val="auto"/>
          <w:kern w:val="0"/>
          <w:sz w:val="24"/>
          <w:szCs w:val="24"/>
          <w:shd w:val="clear" w:color="auto" w:fill="FFFFFF"/>
        </w:rPr>
        <w:t>工程咨询有限公司</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地  址：酒泉市肃州区文体路8号金领广场A座9-6号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rPr>
        <w:t>联系方式：</w:t>
      </w:r>
      <w:bookmarkStart w:id="16" w:name="_Toc28359087"/>
      <w:bookmarkEnd w:id="16"/>
      <w:r>
        <w:rPr>
          <w:rFonts w:hint="eastAsia" w:ascii="宋体" w:hAnsi="宋体" w:eastAsia="宋体" w:cs="宋体"/>
          <w:color w:val="auto"/>
          <w:kern w:val="0"/>
          <w:sz w:val="24"/>
          <w:szCs w:val="24"/>
          <w:shd w:val="clear" w:color="auto" w:fill="FFFFFF"/>
          <w:lang w:val="en-US" w:eastAsia="zh-CN"/>
        </w:rPr>
        <w:t>魏兰   15193708511</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3</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项目联系方式</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rPr>
        <w:t>项目联系人</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魏兰</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both"/>
        <w:textAlignment w:val="auto"/>
        <w:rPr>
          <w:rFonts w:ascii="宋体" w:hAnsi="宋体" w:eastAsia="宋体" w:cs="宋体"/>
          <w:color w:val="auto"/>
          <w:sz w:val="24"/>
        </w:rPr>
      </w:pPr>
      <w:r>
        <w:rPr>
          <w:rFonts w:hint="eastAsia" w:ascii="宋体" w:hAnsi="宋体" w:eastAsia="宋体" w:cs="宋体"/>
          <w:color w:val="auto"/>
          <w:kern w:val="0"/>
          <w:sz w:val="24"/>
          <w:szCs w:val="24"/>
          <w:shd w:val="clear" w:color="auto" w:fill="FFFFFF"/>
        </w:rPr>
        <w:t>电话：</w:t>
      </w:r>
      <w:r>
        <w:rPr>
          <w:rFonts w:hint="eastAsia" w:ascii="宋体" w:hAnsi="宋体" w:eastAsia="宋体" w:cs="宋体"/>
          <w:color w:val="auto"/>
          <w:kern w:val="0"/>
          <w:sz w:val="24"/>
          <w:szCs w:val="24"/>
          <w:shd w:val="clear" w:color="auto" w:fill="FFFFFF"/>
          <w:lang w:val="en-US" w:eastAsia="zh-CN"/>
        </w:rPr>
        <w:t>15193708511</w:t>
      </w:r>
    </w:p>
    <w:p>
      <w:pPr>
        <w:jc w:val="right"/>
      </w:pPr>
      <w:r>
        <w:rPr>
          <w:rFonts w:hint="eastAsia" w:ascii="宋体" w:hAnsi="宋体" w:eastAsia="宋体" w:cs="宋体"/>
          <w:color w:val="auto"/>
          <w:kern w:val="0"/>
          <w:sz w:val="24"/>
          <w:shd w:val="clear" w:color="auto" w:fill="FFFFFF"/>
        </w:rPr>
        <w:t>202</w:t>
      </w:r>
      <w:r>
        <w:rPr>
          <w:rFonts w:hint="eastAsia" w:ascii="宋体" w:hAnsi="宋体" w:eastAsia="宋体" w:cs="宋体"/>
          <w:color w:val="auto"/>
          <w:kern w:val="0"/>
          <w:sz w:val="24"/>
          <w:shd w:val="clear" w:color="auto" w:fill="FFFFFF"/>
          <w:lang w:val="en-US" w:eastAsia="zh-CN"/>
        </w:rPr>
        <w:t>2</w:t>
      </w:r>
      <w:r>
        <w:rPr>
          <w:rFonts w:hint="eastAsia" w:ascii="宋体" w:hAnsi="宋体" w:eastAsia="宋体" w:cs="宋体"/>
          <w:color w:val="auto"/>
          <w:kern w:val="0"/>
          <w:sz w:val="24"/>
          <w:shd w:val="clear" w:color="auto" w:fill="FFFFFF"/>
        </w:rPr>
        <w:t>年</w:t>
      </w:r>
      <w:r>
        <w:rPr>
          <w:rFonts w:hint="eastAsia" w:ascii="宋体" w:hAnsi="宋体" w:eastAsia="宋体" w:cs="宋体"/>
          <w:color w:val="auto"/>
          <w:kern w:val="0"/>
          <w:sz w:val="24"/>
          <w:shd w:val="clear" w:color="auto" w:fill="FFFFFF"/>
          <w:lang w:val="en-US" w:eastAsia="zh-CN"/>
        </w:rPr>
        <w:t>8</w:t>
      </w:r>
      <w:r>
        <w:rPr>
          <w:rFonts w:hint="eastAsia" w:ascii="宋体" w:hAnsi="宋体" w:eastAsia="宋体" w:cs="宋体"/>
          <w:color w:val="auto"/>
          <w:kern w:val="0"/>
          <w:sz w:val="24"/>
          <w:shd w:val="clear" w:color="auto" w:fill="FFFFFF"/>
        </w:rPr>
        <w:t>月</w:t>
      </w:r>
      <w:r>
        <w:rPr>
          <w:rFonts w:hint="eastAsia" w:ascii="宋体" w:hAnsi="宋体" w:eastAsia="宋体" w:cs="宋体"/>
          <w:color w:val="auto"/>
          <w:kern w:val="0"/>
          <w:sz w:val="24"/>
          <w:shd w:val="clear" w:color="auto" w:fill="FFFFFF"/>
          <w:lang w:val="en-US" w:eastAsia="zh-CN"/>
        </w:rPr>
        <w:t>4</w:t>
      </w:r>
      <w:r>
        <w:rPr>
          <w:rFonts w:hint="eastAsia" w:ascii="宋体" w:hAnsi="宋体" w:eastAsia="宋体" w:cs="宋体"/>
          <w:color w:val="auto"/>
          <w:kern w:val="0"/>
          <w:sz w:val="24"/>
          <w:shd w:val="clear" w:color="auto" w:fill="FFFFFF"/>
        </w:rPr>
        <w:t>日</w:t>
      </w:r>
    </w:p>
    <w:sectPr>
      <w:pgSz w:w="11906" w:h="16838"/>
      <w:pgMar w:top="1260" w:right="1474" w:bottom="12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OWZkMGI4YzM5MWZlODdhNjA4NmJlZjNiMzIwNDAifQ=="/>
  </w:docVars>
  <w:rsids>
    <w:rsidRoot w:val="606C644F"/>
    <w:rsid w:val="00074295"/>
    <w:rsid w:val="01197BD0"/>
    <w:rsid w:val="01D148B3"/>
    <w:rsid w:val="01EE48E9"/>
    <w:rsid w:val="038321CB"/>
    <w:rsid w:val="048E1CFC"/>
    <w:rsid w:val="06A82EBB"/>
    <w:rsid w:val="07130648"/>
    <w:rsid w:val="087F49C7"/>
    <w:rsid w:val="08F66F2D"/>
    <w:rsid w:val="09C461E4"/>
    <w:rsid w:val="09DE3295"/>
    <w:rsid w:val="0C643DAE"/>
    <w:rsid w:val="0CF90D82"/>
    <w:rsid w:val="0DEF551B"/>
    <w:rsid w:val="175315A8"/>
    <w:rsid w:val="1B885D15"/>
    <w:rsid w:val="1C44281C"/>
    <w:rsid w:val="20BA13A2"/>
    <w:rsid w:val="227D554C"/>
    <w:rsid w:val="2287132A"/>
    <w:rsid w:val="23D26F32"/>
    <w:rsid w:val="246C2214"/>
    <w:rsid w:val="2622563A"/>
    <w:rsid w:val="29C972E9"/>
    <w:rsid w:val="2BBC6434"/>
    <w:rsid w:val="2CF672C9"/>
    <w:rsid w:val="2EF65D2A"/>
    <w:rsid w:val="3035535D"/>
    <w:rsid w:val="373904F7"/>
    <w:rsid w:val="39DE496A"/>
    <w:rsid w:val="3AAD52E4"/>
    <w:rsid w:val="3ACE705E"/>
    <w:rsid w:val="3FA07395"/>
    <w:rsid w:val="423973E8"/>
    <w:rsid w:val="455A33FD"/>
    <w:rsid w:val="486F0AAA"/>
    <w:rsid w:val="4A3A309A"/>
    <w:rsid w:val="4B9C2C86"/>
    <w:rsid w:val="4D4C6EF5"/>
    <w:rsid w:val="50FA5801"/>
    <w:rsid w:val="5266775A"/>
    <w:rsid w:val="52EA0950"/>
    <w:rsid w:val="53E868A3"/>
    <w:rsid w:val="54D933CD"/>
    <w:rsid w:val="56871857"/>
    <w:rsid w:val="56C26CCA"/>
    <w:rsid w:val="59447B55"/>
    <w:rsid w:val="595D5968"/>
    <w:rsid w:val="5AFE0BBB"/>
    <w:rsid w:val="5B4D65B2"/>
    <w:rsid w:val="5BDC367A"/>
    <w:rsid w:val="5C4C44CB"/>
    <w:rsid w:val="5CCA2516"/>
    <w:rsid w:val="606C644F"/>
    <w:rsid w:val="60B3065A"/>
    <w:rsid w:val="634405AB"/>
    <w:rsid w:val="64DA6D42"/>
    <w:rsid w:val="65774F2C"/>
    <w:rsid w:val="672F1572"/>
    <w:rsid w:val="67B23C61"/>
    <w:rsid w:val="6CE27565"/>
    <w:rsid w:val="6EFC627B"/>
    <w:rsid w:val="70CF4124"/>
    <w:rsid w:val="72066FBC"/>
    <w:rsid w:val="73B26720"/>
    <w:rsid w:val="73B65959"/>
    <w:rsid w:val="75214F1E"/>
    <w:rsid w:val="774A2834"/>
    <w:rsid w:val="77762866"/>
    <w:rsid w:val="7A236CBF"/>
    <w:rsid w:val="7A364CA7"/>
    <w:rsid w:val="7B1F1FDA"/>
    <w:rsid w:val="7B973483"/>
    <w:rsid w:val="7F6F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cs="Cambria"/>
      <w:sz w:val="20"/>
    </w:rPr>
  </w:style>
  <w:style w:type="paragraph" w:styleId="3">
    <w:name w:val="toc 2"/>
    <w:basedOn w:val="1"/>
    <w:next w:val="1"/>
    <w:qFormat/>
    <w:uiPriority w:val="0"/>
    <w:pPr>
      <w:tabs>
        <w:tab w:val="right" w:leader="dot" w:pos="8777"/>
      </w:tabs>
      <w:ind w:firstLine="566" w:firstLineChars="236"/>
      <w:jc w:val="left"/>
    </w:pPr>
    <w:rPr>
      <w:rFonts w:ascii="Calibri" w:hAnsi="Calibri" w:eastAsia="宋体" w:cs="Times New Roman"/>
      <w:smallCaps/>
      <w:sz w:val="20"/>
      <w:szCs w:val="20"/>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rPr>
      <w:b/>
      <w:bCs/>
      <w:bdr w:val="single" w:color="999999" w:sz="6" w:space="0"/>
      <w:shd w:val="clear" w:fill="FFFFFF"/>
    </w:rPr>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ascii="monospace" w:hAnsi="monospace" w:eastAsia="monospace" w:cs="monospace"/>
    </w:rPr>
  </w:style>
  <w:style w:type="character" w:customStyle="1" w:styleId="19">
    <w:name w:val="mini-outputtext1"/>
    <w:basedOn w:val="6"/>
    <w:qFormat/>
    <w:uiPriority w:val="0"/>
  </w:style>
  <w:style w:type="paragraph" w:customStyle="1" w:styleId="20">
    <w:name w:val="列出段落1"/>
    <w:basedOn w:val="1"/>
    <w:qFormat/>
    <w:uiPriority w:val="0"/>
    <w:pPr>
      <w:ind w:firstLine="420" w:firstLineChars="200"/>
    </w:pPr>
    <w:rPr>
      <w:rFonts w:ascii="Calibri" w:hAnsi="Calibri" w:eastAsia="Calibri"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2267</Words>
  <Characters>2604</Characters>
  <Lines>0</Lines>
  <Paragraphs>0</Paragraphs>
  <TotalTime>12</TotalTime>
  <ScaleCrop>false</ScaleCrop>
  <LinksUpToDate>false</LinksUpToDate>
  <CharactersWithSpaces>2618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2022-02-23T01:26:00Z</dcterms:created>
  <dc:creator>你好明天</dc:creator>
  <cp:lastModifiedBy>Administrator</cp:lastModifiedBy>
  <dcterms:modified xsi:type="dcterms:W3CDTF">2022-08-04T12:06:55Z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C4DC0D010AB6451B8F25FD94D16E2EF2</vt:lpwstr>
  </property>
</Properties>
</file>