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1"/>
        <w:jc w:val="center"/>
        <w:rPr>
          <w:rFonts w:hint="eastAsia" w:ascii="方正小标宋简体" w:hAnsi="宋体" w:eastAsia="方正小标宋简体" w:cs="宋体"/>
          <w:b/>
          <w:bCs/>
          <w:spacing w:val="-4"/>
          <w:sz w:val="44"/>
          <w:szCs w:val="44"/>
          <w:lang w:eastAsia="zh-CN"/>
        </w:rPr>
      </w:pPr>
      <w:r>
        <w:rPr>
          <w:rFonts w:hint="eastAsia" w:ascii="方正小标宋简体" w:eastAsia="方正小标宋简体" w:hAnsiTheme="majorEastAsia"/>
          <w:b/>
          <w:sz w:val="44"/>
          <w:szCs w:val="44"/>
        </w:rPr>
        <w:t>西和县</w:t>
      </w:r>
      <w:r>
        <w:rPr>
          <w:rFonts w:hint="eastAsia" w:ascii="方正小标宋简体" w:eastAsia="方正小标宋简体" w:hAnsiTheme="majorEastAsia"/>
          <w:b/>
          <w:sz w:val="44"/>
          <w:szCs w:val="44"/>
          <w:lang w:eastAsia="zh-CN"/>
        </w:rPr>
        <w:t>西高山镇卫生院</w:t>
      </w:r>
      <w:r>
        <w:rPr>
          <w:rFonts w:hint="eastAsia" w:ascii="方正小标宋简体" w:hAnsi="宋体" w:eastAsia="方正小标宋简体" w:cs="方正大标宋简体"/>
          <w:b/>
          <w:sz w:val="44"/>
          <w:szCs w:val="44"/>
        </w:rPr>
        <w:t>新冠肺炎</w:t>
      </w:r>
      <w:r>
        <w:rPr>
          <w:rFonts w:hint="eastAsia" w:ascii="方正小标宋简体" w:eastAsia="方正小标宋简体" w:cs="方正大标宋简体" w:hAnsiTheme="majorEastAsia"/>
          <w:b/>
          <w:sz w:val="44"/>
          <w:szCs w:val="44"/>
          <w:lang w:eastAsia="zh-CN"/>
        </w:rPr>
        <w:t>购置疫情防控物资</w:t>
      </w:r>
    </w:p>
    <w:p>
      <w:pPr>
        <w:spacing w:line="560" w:lineRule="exact"/>
        <w:ind w:left="1"/>
        <w:jc w:val="center"/>
        <w:rPr>
          <w:rFonts w:ascii="方正小标宋简体" w:eastAsia="方正小标宋简体" w:cs="方正大标宋简体" w:hAnsiTheme="majorEastAsia"/>
          <w:b/>
          <w:sz w:val="44"/>
          <w:szCs w:val="44"/>
        </w:rPr>
      </w:pPr>
      <w:r>
        <w:rPr>
          <w:rFonts w:hint="eastAsia" w:ascii="方正小标宋简体" w:hAnsi="微软雅黑" w:eastAsia="方正小标宋简体" w:cs="宋体"/>
          <w:b/>
          <w:bCs/>
          <w:color w:val="383940"/>
          <w:kern w:val="0"/>
          <w:sz w:val="44"/>
          <w:szCs w:val="44"/>
        </w:rPr>
        <w:t>其他公告</w:t>
      </w:r>
    </w:p>
    <w:p>
      <w:pPr>
        <w:widowControl/>
        <w:shd w:val="clear" w:color="auto" w:fill="FFFFFF"/>
        <w:spacing w:line="305" w:lineRule="atLeast"/>
        <w:jc w:val="center"/>
        <w:rPr>
          <w:rFonts w:ascii="黑体" w:hAnsi="黑体" w:eastAsia="黑体" w:cs="宋体"/>
          <w:b/>
          <w:bCs/>
          <w:color w:val="333333"/>
          <w:kern w:val="0"/>
          <w:sz w:val="24"/>
          <w:szCs w:val="24"/>
          <w:shd w:val="clear" w:color="auto" w:fill="FFFFFF"/>
        </w:rPr>
      </w:pPr>
    </w:p>
    <w:p>
      <w:pPr>
        <w:widowControl/>
        <w:shd w:val="clear" w:color="auto" w:fill="FFFFFF"/>
        <w:spacing w:line="305" w:lineRule="atLeast"/>
        <w:jc w:val="center"/>
        <w:rPr>
          <w:rFonts w:ascii="黑体" w:hAnsi="黑体" w:eastAsia="黑体" w:cs="宋体"/>
          <w:b/>
          <w:bCs/>
          <w:color w:val="333333"/>
          <w:kern w:val="0"/>
          <w:sz w:val="24"/>
          <w:szCs w:val="24"/>
          <w:shd w:val="clear" w:color="auto" w:fill="FFFFFF"/>
        </w:rPr>
      </w:pPr>
    </w:p>
    <w:p>
      <w:pPr>
        <w:pStyle w:val="5"/>
        <w:shd w:val="clear" w:color="auto" w:fill="FFFFFF"/>
        <w:spacing w:before="0" w:beforeAutospacing="0" w:after="0" w:afterAutospacing="0"/>
        <w:jc w:val="both"/>
        <w:rPr>
          <w:rFonts w:ascii="仿宋_GB2312" w:eastAsia="仿宋_GB2312" w:hAnsiTheme="majorEastAsia"/>
          <w:spacing w:val="27"/>
          <w:sz w:val="32"/>
          <w:szCs w:val="32"/>
        </w:rPr>
      </w:pPr>
      <w:r>
        <w:rPr>
          <w:rFonts w:hint="eastAsia" w:ascii="仿宋_GB2312" w:hAnsi="仿宋_GB2312" w:eastAsia="仿宋_GB2312" w:cs="仿宋_GB2312"/>
          <w:sz w:val="32"/>
          <w:szCs w:val="32"/>
        </w:rPr>
        <w:t xml:space="preserve">    为做好新型冠状病毒感染的肺炎疫情防控工作，落实最有效的医疗救治和最充分的物资保障，确保</w:t>
      </w:r>
      <w:r>
        <w:rPr>
          <w:rFonts w:hint="eastAsia" w:ascii="仿宋_GB2312" w:hAnsi="仿宋_GB2312" w:eastAsia="仿宋_GB2312" w:cs="仿宋_GB2312"/>
          <w:sz w:val="32"/>
          <w:szCs w:val="32"/>
          <w:lang w:eastAsia="zh-CN"/>
        </w:rPr>
        <w:t>卫生院辖区医学观察、疫情防控</w:t>
      </w:r>
      <w:r>
        <w:rPr>
          <w:rFonts w:hint="eastAsia" w:ascii="仿宋_GB2312" w:hAnsi="仿宋_GB2312" w:eastAsia="仿宋_GB2312" w:cs="仿宋_GB2312"/>
          <w:sz w:val="32"/>
          <w:szCs w:val="32"/>
        </w:rPr>
        <w:t>工作有力、有序开展，根据《陇南市人民政府办公室关于落实最严措施切实做好新型冠状病毒感染的肺炎疫情防控工作的通知》（陇政办发电〔2020〕3号）和县委、县政府关于疫情防控工作的总体部署，结合</w:t>
      </w:r>
      <w:r>
        <w:rPr>
          <w:rFonts w:hint="eastAsia" w:ascii="仿宋_GB2312" w:hAnsi="仿宋_GB2312" w:eastAsia="仿宋_GB2312" w:cs="仿宋_GB2312"/>
          <w:sz w:val="32"/>
          <w:szCs w:val="32"/>
          <w:lang w:eastAsia="zh-CN"/>
        </w:rPr>
        <w:t>辖区疫情防控基本情况，急需购置疫情防控物资，</w:t>
      </w:r>
      <w:r>
        <w:rPr>
          <w:rFonts w:hint="eastAsia" w:ascii="仿宋_GB2312" w:hAnsi="仿宋_GB2312" w:eastAsia="仿宋_GB2312" w:cs="仿宋_GB2312"/>
          <w:sz w:val="32"/>
          <w:szCs w:val="32"/>
        </w:rPr>
        <w:t>按照甘肃省财政厅转发财政部《关于疫情防控期间开展政府采购活动有关事宜的通知》（〔2020〕2号）、陇南市财政局转发《甘肃省财政厅关于转发&lt;财政部办公厅关于疫情防控采购便利化的通知&gt;的通知》的通知（陇财采〔2020〕2号）等有关文件的规定，西和县</w:t>
      </w:r>
      <w:r>
        <w:rPr>
          <w:rFonts w:hint="eastAsia" w:ascii="仿宋_GB2312" w:hAnsi="仿宋_GB2312" w:eastAsia="仿宋_GB2312" w:cs="仿宋_GB2312"/>
          <w:sz w:val="32"/>
          <w:szCs w:val="32"/>
          <w:lang w:eastAsia="zh-CN"/>
        </w:rPr>
        <w:t>西高山镇卫生院</w:t>
      </w:r>
      <w:r>
        <w:rPr>
          <w:rFonts w:hint="eastAsia" w:ascii="仿宋_GB2312" w:hAnsi="仿宋_GB2312" w:eastAsia="仿宋_GB2312" w:cs="仿宋_GB2312"/>
          <w:sz w:val="32"/>
          <w:szCs w:val="32"/>
        </w:rPr>
        <w:t>进行了防疫物资的应急采购。现将结果公布如下：</w:t>
      </w:r>
      <w:r>
        <w:rPr>
          <w:rFonts w:ascii="仿宋_GB2312" w:eastAsia="仿宋_GB2312" w:hAnsiTheme="majorEastAsia"/>
          <w:spacing w:val="27"/>
          <w:sz w:val="32"/>
          <w:szCs w:val="32"/>
        </w:rPr>
        <w:t xml:space="preserve"> </w:t>
      </w:r>
    </w:p>
    <w:p>
      <w:pPr>
        <w:widowControl/>
        <w:shd w:val="clear" w:color="auto" w:fill="FFFFFF"/>
        <w:spacing w:line="305" w:lineRule="atLeast"/>
        <w:ind w:firstLine="200"/>
        <w:jc w:val="left"/>
        <w:rPr>
          <w:rFonts w:ascii="宋体" w:hAnsi="宋体" w:eastAsia="宋体" w:cs="宋体"/>
          <w:b/>
          <w:color w:val="333333"/>
          <w:kern w:val="0"/>
          <w:sz w:val="32"/>
          <w:szCs w:val="32"/>
        </w:rPr>
      </w:pPr>
      <w:r>
        <w:rPr>
          <w:rFonts w:hint="eastAsia" w:ascii="仿宋_GB2312" w:hAnsi="宋体" w:eastAsia="仿宋_GB2312" w:cs="宋体"/>
          <w:b/>
          <w:color w:val="333333"/>
          <w:kern w:val="0"/>
          <w:sz w:val="32"/>
          <w:szCs w:val="32"/>
          <w:shd w:val="clear" w:color="auto" w:fill="FFFFFF"/>
        </w:rPr>
        <w:t>一、采购内容（单位：元）</w:t>
      </w:r>
    </w:p>
    <w:tbl>
      <w:tblPr>
        <w:tblStyle w:val="6"/>
        <w:tblW w:w="9503"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797"/>
        <w:gridCol w:w="1421"/>
        <w:gridCol w:w="951"/>
        <w:gridCol w:w="908"/>
        <w:gridCol w:w="706"/>
        <w:gridCol w:w="975"/>
        <w:gridCol w:w="1116"/>
        <w:gridCol w:w="262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49" w:hRule="atLeast"/>
        </w:trPr>
        <w:tc>
          <w:tcPr>
            <w:tcW w:w="79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ascii="宋体" w:hAnsi="宋体" w:eastAsia="宋体" w:cs="宋体"/>
                <w:b/>
                <w:kern w:val="0"/>
                <w:szCs w:val="21"/>
              </w:rPr>
            </w:pPr>
            <w:r>
              <w:rPr>
                <w:rFonts w:hint="eastAsia" w:ascii="宋体" w:hAnsi="宋体" w:eastAsia="宋体" w:cs="宋体"/>
                <w:b/>
                <w:color w:val="000000"/>
                <w:kern w:val="0"/>
                <w:szCs w:val="21"/>
              </w:rPr>
              <w:t>序号</w:t>
            </w:r>
          </w:p>
        </w:tc>
        <w:tc>
          <w:tcPr>
            <w:tcW w:w="142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ascii="宋体" w:hAnsi="宋体" w:eastAsia="宋体" w:cs="宋体"/>
                <w:b/>
                <w:kern w:val="0"/>
                <w:szCs w:val="21"/>
              </w:rPr>
            </w:pPr>
            <w:r>
              <w:rPr>
                <w:rFonts w:hint="eastAsia" w:ascii="宋体" w:hAnsi="宋体" w:eastAsia="宋体" w:cs="宋体"/>
                <w:b/>
                <w:color w:val="000000"/>
                <w:kern w:val="0"/>
                <w:szCs w:val="21"/>
              </w:rPr>
              <w:t>名称</w:t>
            </w:r>
          </w:p>
        </w:tc>
        <w:tc>
          <w:tcPr>
            <w:tcW w:w="95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textAlignment w:val="center"/>
              <w:rPr>
                <w:rFonts w:ascii="宋体" w:hAnsi="宋体" w:eastAsia="宋体" w:cs="宋体"/>
                <w:b/>
                <w:kern w:val="0"/>
                <w:szCs w:val="21"/>
              </w:rPr>
            </w:pPr>
            <w:r>
              <w:rPr>
                <w:rFonts w:hint="eastAsia" w:ascii="宋体" w:hAnsi="宋体" w:eastAsia="宋体" w:cs="宋体"/>
                <w:b/>
                <w:color w:val="000000"/>
                <w:kern w:val="0"/>
                <w:szCs w:val="21"/>
              </w:rPr>
              <w:t>品规</w:t>
            </w:r>
          </w:p>
        </w:tc>
        <w:tc>
          <w:tcPr>
            <w:tcW w:w="908" w:type="dxa"/>
            <w:tcBorders>
              <w:top w:val="single" w:color="auto" w:sz="4" w:space="0"/>
              <w:left w:val="single" w:color="auto" w:sz="4" w:space="0"/>
              <w:bottom w:val="single" w:color="auto" w:sz="4" w:space="0"/>
              <w:right w:val="single" w:color="auto" w:sz="4" w:space="0"/>
            </w:tcBorders>
            <w:vAlign w:val="center"/>
          </w:tcPr>
          <w:p>
            <w:pPr>
              <w:widowControl/>
              <w:ind w:firstLine="200"/>
              <w:jc w:val="center"/>
              <w:textAlignment w:val="center"/>
              <w:rPr>
                <w:rFonts w:ascii="宋体" w:hAnsi="宋体" w:eastAsia="宋体" w:cs="宋体"/>
                <w:b/>
                <w:kern w:val="0"/>
                <w:szCs w:val="21"/>
              </w:rPr>
            </w:pPr>
            <w:r>
              <w:rPr>
                <w:rFonts w:hint="eastAsia" w:ascii="宋体" w:hAnsi="宋体" w:eastAsia="宋体" w:cs="宋体"/>
                <w:b/>
                <w:kern w:val="0"/>
                <w:szCs w:val="21"/>
              </w:rPr>
              <w:t>单位</w:t>
            </w:r>
          </w:p>
        </w:tc>
        <w:tc>
          <w:tcPr>
            <w:tcW w:w="70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ascii="宋体" w:hAnsi="宋体" w:eastAsia="宋体" w:cs="宋体"/>
                <w:b/>
                <w:kern w:val="0"/>
                <w:szCs w:val="21"/>
              </w:rPr>
            </w:pPr>
            <w:r>
              <w:rPr>
                <w:rFonts w:hint="eastAsia" w:ascii="宋体" w:hAnsi="宋体" w:eastAsia="宋体" w:cs="宋体"/>
                <w:b/>
                <w:color w:val="000000"/>
                <w:kern w:val="0"/>
                <w:szCs w:val="21"/>
              </w:rPr>
              <w:t>数量</w:t>
            </w:r>
          </w:p>
        </w:tc>
        <w:tc>
          <w:tcPr>
            <w:tcW w:w="9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ascii="宋体" w:hAnsi="宋体" w:eastAsia="宋体" w:cs="宋体"/>
                <w:b/>
                <w:kern w:val="0"/>
                <w:szCs w:val="21"/>
              </w:rPr>
            </w:pPr>
            <w:r>
              <w:rPr>
                <w:rFonts w:hint="eastAsia" w:ascii="宋体" w:hAnsi="宋体" w:eastAsia="宋体" w:cs="宋体"/>
                <w:b/>
                <w:color w:val="000000"/>
                <w:kern w:val="0"/>
                <w:szCs w:val="21"/>
              </w:rPr>
              <w:t>单价</w:t>
            </w:r>
          </w:p>
        </w:tc>
        <w:tc>
          <w:tcPr>
            <w:tcW w:w="11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ascii="宋体" w:hAnsi="宋体" w:eastAsia="宋体" w:cs="宋体"/>
                <w:b/>
                <w:kern w:val="0"/>
                <w:szCs w:val="21"/>
              </w:rPr>
            </w:pPr>
            <w:r>
              <w:rPr>
                <w:rFonts w:hint="eastAsia" w:ascii="宋体" w:hAnsi="宋体" w:eastAsia="宋体" w:cs="宋体"/>
                <w:b/>
                <w:color w:val="000000"/>
                <w:kern w:val="0"/>
                <w:szCs w:val="21"/>
              </w:rPr>
              <w:t>金额</w:t>
            </w:r>
          </w:p>
        </w:tc>
        <w:tc>
          <w:tcPr>
            <w:tcW w:w="262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843" w:firstLineChars="400"/>
              <w:jc w:val="center"/>
              <w:textAlignment w:val="center"/>
              <w:rPr>
                <w:rFonts w:ascii="宋体" w:hAnsi="宋体" w:eastAsia="宋体" w:cs="宋体"/>
                <w:b/>
                <w:kern w:val="0"/>
                <w:szCs w:val="21"/>
              </w:rPr>
            </w:pPr>
            <w:r>
              <w:rPr>
                <w:rFonts w:hint="eastAsia" w:ascii="宋体" w:hAnsi="宋体" w:eastAsia="宋体" w:cs="宋体"/>
                <w:b/>
                <w:color w:val="000000"/>
                <w:kern w:val="0"/>
                <w:szCs w:val="21"/>
              </w:rPr>
              <w:t>供应商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59" w:hRule="atLeast"/>
        </w:trPr>
        <w:tc>
          <w:tcPr>
            <w:tcW w:w="79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ascii="宋体" w:hAnsi="宋体" w:eastAsia="宋体" w:cs="宋体"/>
                <w:b/>
                <w:kern w:val="0"/>
                <w:szCs w:val="21"/>
              </w:rPr>
            </w:pPr>
            <w:r>
              <w:rPr>
                <w:rFonts w:ascii="color:black;" w:hAnsi="color:black;" w:eastAsia="宋体" w:cs="宋体"/>
                <w:b/>
                <w:kern w:val="0"/>
                <w:szCs w:val="21"/>
              </w:rPr>
              <w:t>1</w:t>
            </w:r>
          </w:p>
        </w:tc>
        <w:tc>
          <w:tcPr>
            <w:tcW w:w="142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hint="eastAsia" w:ascii="仿宋" w:hAnsi="仿宋" w:eastAsia="仿宋" w:cs="仿宋"/>
                <w:b/>
                <w:color w:val="000000"/>
                <w:szCs w:val="21"/>
                <w:lang w:eastAsia="zh-CN"/>
              </w:rPr>
            </w:pPr>
            <w:r>
              <w:rPr>
                <w:rFonts w:hint="eastAsia" w:ascii="仿宋" w:hAnsi="仿宋" w:eastAsia="仿宋" w:cs="仿宋"/>
                <w:b/>
                <w:color w:val="000000"/>
                <w:szCs w:val="21"/>
                <w:lang w:eastAsia="zh-CN"/>
              </w:rPr>
              <w:t>医用红外线体温计</w:t>
            </w:r>
          </w:p>
        </w:tc>
        <w:tc>
          <w:tcPr>
            <w:tcW w:w="95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hint="default" w:ascii="仿宋" w:hAnsi="仿宋" w:eastAsia="仿宋" w:cs="仿宋"/>
                <w:b/>
                <w:color w:val="000000"/>
                <w:szCs w:val="21"/>
                <w:lang w:val="en-US" w:eastAsia="zh-CN"/>
              </w:rPr>
            </w:pPr>
            <w:r>
              <w:rPr>
                <w:rFonts w:hint="eastAsia" w:ascii="仿宋" w:hAnsi="仿宋" w:eastAsia="仿宋" w:cs="仿宋"/>
                <w:b/>
                <w:color w:val="000000"/>
                <w:szCs w:val="21"/>
                <w:lang w:val="en-US" w:eastAsia="zh-CN"/>
              </w:rPr>
              <w:t>AXD-518</w:t>
            </w:r>
          </w:p>
        </w:tc>
        <w:tc>
          <w:tcPr>
            <w:tcW w:w="908" w:type="dxa"/>
            <w:tcBorders>
              <w:top w:val="single" w:color="auto" w:sz="4" w:space="0"/>
              <w:left w:val="single" w:color="auto" w:sz="4" w:space="0"/>
              <w:bottom w:val="single" w:color="auto" w:sz="4" w:space="0"/>
              <w:right w:val="single" w:color="auto" w:sz="4" w:space="0"/>
            </w:tcBorders>
            <w:vAlign w:val="center"/>
          </w:tcPr>
          <w:p>
            <w:pPr>
              <w:widowControl/>
              <w:ind w:firstLine="200"/>
              <w:jc w:val="center"/>
              <w:textAlignment w:val="center"/>
              <w:rPr>
                <w:rFonts w:hint="eastAsia" w:ascii="仿宋" w:hAnsi="仿宋" w:eastAsia="仿宋" w:cs="仿宋"/>
                <w:b/>
                <w:color w:val="000000"/>
                <w:szCs w:val="21"/>
                <w:lang w:eastAsia="zh-CN"/>
              </w:rPr>
            </w:pPr>
            <w:r>
              <w:rPr>
                <w:rFonts w:hint="eastAsia" w:ascii="仿宋" w:hAnsi="仿宋" w:eastAsia="仿宋" w:cs="仿宋"/>
                <w:b/>
                <w:color w:val="000000"/>
                <w:szCs w:val="21"/>
                <w:lang w:eastAsia="zh-CN"/>
              </w:rPr>
              <w:t xml:space="preserve">台 </w:t>
            </w:r>
          </w:p>
        </w:tc>
        <w:tc>
          <w:tcPr>
            <w:tcW w:w="70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hint="default" w:ascii="仿宋" w:hAnsi="仿宋" w:eastAsia="仿宋" w:cs="仿宋"/>
                <w:b/>
                <w:color w:val="000000"/>
                <w:szCs w:val="21"/>
                <w:lang w:val="en-US" w:eastAsia="zh-CN"/>
              </w:rPr>
            </w:pPr>
            <w:r>
              <w:rPr>
                <w:rFonts w:hint="eastAsia" w:ascii="仿宋" w:hAnsi="仿宋" w:eastAsia="仿宋" w:cs="仿宋"/>
                <w:b/>
                <w:color w:val="000000"/>
                <w:szCs w:val="21"/>
                <w:lang w:val="en-US" w:eastAsia="zh-CN"/>
              </w:rPr>
              <w:t>24</w:t>
            </w:r>
          </w:p>
        </w:tc>
        <w:tc>
          <w:tcPr>
            <w:tcW w:w="9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hint="default" w:ascii="仿宋" w:hAnsi="仿宋" w:eastAsia="仿宋" w:cs="仿宋"/>
                <w:b/>
                <w:color w:val="000000"/>
                <w:szCs w:val="21"/>
                <w:lang w:val="en-US" w:eastAsia="zh-CN"/>
              </w:rPr>
            </w:pPr>
            <w:r>
              <w:rPr>
                <w:rFonts w:hint="eastAsia" w:ascii="仿宋" w:hAnsi="仿宋" w:eastAsia="仿宋" w:cs="仿宋"/>
                <w:b/>
                <w:color w:val="000000"/>
                <w:szCs w:val="21"/>
                <w:lang w:val="en-US" w:eastAsia="zh-CN"/>
              </w:rPr>
              <w:t>215</w:t>
            </w:r>
          </w:p>
        </w:tc>
        <w:tc>
          <w:tcPr>
            <w:tcW w:w="11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hint="default" w:ascii="仿宋" w:hAnsi="仿宋" w:eastAsia="仿宋" w:cs="仿宋"/>
                <w:b/>
                <w:color w:val="000000"/>
                <w:szCs w:val="21"/>
                <w:lang w:val="en-US" w:eastAsia="zh-CN"/>
              </w:rPr>
            </w:pPr>
            <w:r>
              <w:rPr>
                <w:rFonts w:hint="eastAsia" w:ascii="仿宋" w:hAnsi="仿宋" w:eastAsia="仿宋" w:cs="仿宋"/>
                <w:b/>
                <w:color w:val="000000"/>
                <w:szCs w:val="21"/>
                <w:lang w:val="en-US" w:eastAsia="zh-CN"/>
              </w:rPr>
              <w:t>5160</w:t>
            </w:r>
          </w:p>
        </w:tc>
        <w:tc>
          <w:tcPr>
            <w:tcW w:w="262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both"/>
              <w:textAlignment w:val="center"/>
              <w:rPr>
                <w:rFonts w:hint="eastAsia" w:ascii="仿宋" w:hAnsi="仿宋" w:eastAsia="仿宋" w:cs="仿宋"/>
                <w:b/>
                <w:color w:val="000000"/>
                <w:szCs w:val="21"/>
                <w:lang w:eastAsia="zh-CN"/>
              </w:rPr>
            </w:pPr>
            <w:r>
              <w:rPr>
                <w:rFonts w:hint="eastAsia" w:ascii="仿宋" w:hAnsi="仿宋" w:eastAsia="仿宋" w:cs="仿宋"/>
                <w:b/>
                <w:color w:val="000000"/>
                <w:szCs w:val="21"/>
                <w:lang w:eastAsia="zh-CN"/>
              </w:rPr>
              <w:t>甘肃惠仁医疗器械有限公司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59" w:hRule="atLeast"/>
        </w:trPr>
        <w:tc>
          <w:tcPr>
            <w:tcW w:w="79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hint="eastAsia" w:ascii="color:black;" w:hAnsi="color:black;" w:eastAsia="宋体" w:cs="宋体"/>
                <w:b/>
                <w:kern w:val="0"/>
                <w:szCs w:val="21"/>
                <w:lang w:val="en-US" w:eastAsia="zh-CN"/>
              </w:rPr>
            </w:pPr>
            <w:r>
              <w:rPr>
                <w:rFonts w:hint="eastAsia" w:ascii="color:black;" w:hAnsi="color:black;" w:eastAsia="宋体" w:cs="宋体"/>
                <w:b/>
                <w:kern w:val="0"/>
                <w:szCs w:val="21"/>
                <w:lang w:val="en-US" w:eastAsia="zh-CN"/>
              </w:rPr>
              <w:t>2</w:t>
            </w:r>
          </w:p>
        </w:tc>
        <w:tc>
          <w:tcPr>
            <w:tcW w:w="142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hint="eastAsia" w:ascii="仿宋" w:hAnsi="仿宋" w:eastAsia="仿宋" w:cs="仿宋"/>
                <w:b/>
                <w:color w:val="000000"/>
                <w:szCs w:val="21"/>
                <w:lang w:val="en-US" w:eastAsia="zh-CN"/>
              </w:rPr>
            </w:pPr>
            <w:r>
              <w:rPr>
                <w:rFonts w:hint="eastAsia" w:ascii="仿宋" w:hAnsi="仿宋" w:eastAsia="仿宋" w:cs="仿宋"/>
                <w:b/>
                <w:color w:val="000000"/>
                <w:szCs w:val="21"/>
                <w:lang w:val="en-US" w:eastAsia="zh-CN"/>
              </w:rPr>
              <w:t>紫外线杀菌灯车</w:t>
            </w:r>
          </w:p>
        </w:tc>
        <w:tc>
          <w:tcPr>
            <w:tcW w:w="95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hint="default" w:ascii="仿宋" w:hAnsi="仿宋" w:eastAsia="仿宋" w:cs="仿宋"/>
                <w:b/>
                <w:kern w:val="0"/>
                <w:szCs w:val="21"/>
                <w:lang w:val="en-US" w:eastAsia="zh-CN"/>
              </w:rPr>
            </w:pPr>
            <w:r>
              <w:rPr>
                <w:rFonts w:hint="eastAsia" w:ascii="仿宋" w:hAnsi="仿宋" w:eastAsia="仿宋" w:cs="仿宋"/>
                <w:b/>
                <w:kern w:val="0"/>
                <w:szCs w:val="21"/>
                <w:lang w:val="en-US" w:eastAsia="zh-CN"/>
              </w:rPr>
              <w:t>YZSC-11</w:t>
            </w:r>
          </w:p>
        </w:tc>
        <w:tc>
          <w:tcPr>
            <w:tcW w:w="908" w:type="dxa"/>
            <w:tcBorders>
              <w:top w:val="single" w:color="auto" w:sz="4" w:space="0"/>
              <w:left w:val="single" w:color="auto" w:sz="4" w:space="0"/>
              <w:bottom w:val="single" w:color="auto" w:sz="4" w:space="0"/>
              <w:right w:val="single" w:color="auto" w:sz="4" w:space="0"/>
            </w:tcBorders>
            <w:vAlign w:val="center"/>
          </w:tcPr>
          <w:p>
            <w:pPr>
              <w:jc w:val="both"/>
              <w:textAlignment w:val="center"/>
              <w:rPr>
                <w:rFonts w:hint="eastAsia" w:ascii="仿宋" w:hAnsi="仿宋" w:eastAsia="仿宋" w:cs="仿宋"/>
                <w:b/>
                <w:color w:val="000000"/>
                <w:kern w:val="0"/>
                <w:szCs w:val="21"/>
                <w:lang w:val="en-US" w:eastAsia="zh-CN"/>
              </w:rPr>
            </w:pPr>
            <w:r>
              <w:rPr>
                <w:rFonts w:hint="eastAsia" w:ascii="仿宋" w:hAnsi="仿宋" w:eastAsia="仿宋" w:cs="仿宋"/>
                <w:b/>
                <w:color w:val="000000"/>
                <w:kern w:val="0"/>
                <w:szCs w:val="21"/>
                <w:lang w:val="en-US" w:eastAsia="zh-CN"/>
              </w:rPr>
              <w:t xml:space="preserve">   台</w:t>
            </w:r>
          </w:p>
        </w:tc>
        <w:tc>
          <w:tcPr>
            <w:tcW w:w="70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hint="default" w:ascii="仿宋" w:hAnsi="仿宋" w:eastAsia="仿宋" w:cs="仿宋"/>
                <w:b/>
                <w:kern w:val="0"/>
                <w:szCs w:val="21"/>
                <w:lang w:val="en-US" w:eastAsia="zh-CN"/>
              </w:rPr>
            </w:pPr>
            <w:r>
              <w:rPr>
                <w:rFonts w:hint="eastAsia" w:ascii="仿宋" w:hAnsi="仿宋" w:eastAsia="仿宋" w:cs="仿宋"/>
                <w:b/>
                <w:kern w:val="0"/>
                <w:szCs w:val="21"/>
                <w:lang w:val="en-US" w:eastAsia="zh-CN"/>
              </w:rPr>
              <w:t>2</w:t>
            </w:r>
          </w:p>
        </w:tc>
        <w:tc>
          <w:tcPr>
            <w:tcW w:w="9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hint="default" w:ascii="仿宋" w:hAnsi="仿宋" w:eastAsia="仿宋" w:cs="仿宋"/>
                <w:b/>
                <w:kern w:val="0"/>
                <w:szCs w:val="21"/>
                <w:lang w:val="en-US" w:eastAsia="zh-CN"/>
              </w:rPr>
            </w:pPr>
            <w:r>
              <w:rPr>
                <w:rFonts w:hint="eastAsia" w:ascii="仿宋" w:hAnsi="仿宋" w:eastAsia="仿宋" w:cs="仿宋"/>
                <w:b/>
                <w:kern w:val="0"/>
                <w:szCs w:val="21"/>
                <w:lang w:val="en-US" w:eastAsia="zh-CN"/>
              </w:rPr>
              <w:t>580</w:t>
            </w:r>
          </w:p>
        </w:tc>
        <w:tc>
          <w:tcPr>
            <w:tcW w:w="11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hint="default" w:ascii="仿宋" w:hAnsi="仿宋" w:eastAsia="仿宋" w:cs="仿宋"/>
                <w:b/>
                <w:kern w:val="0"/>
                <w:szCs w:val="21"/>
                <w:lang w:val="en-US" w:eastAsia="zh-CN"/>
              </w:rPr>
            </w:pPr>
            <w:r>
              <w:rPr>
                <w:rFonts w:hint="eastAsia" w:ascii="仿宋" w:hAnsi="仿宋" w:eastAsia="仿宋" w:cs="仿宋"/>
                <w:b/>
                <w:kern w:val="0"/>
                <w:szCs w:val="21"/>
                <w:lang w:val="en-US" w:eastAsia="zh-CN"/>
              </w:rPr>
              <w:t>1160</w:t>
            </w:r>
          </w:p>
        </w:tc>
        <w:tc>
          <w:tcPr>
            <w:tcW w:w="262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hint="eastAsia" w:ascii="仿宋" w:hAnsi="仿宋" w:eastAsia="仿宋" w:cs="仿宋"/>
                <w:b/>
                <w:color w:val="000000"/>
                <w:szCs w:val="21"/>
                <w:lang w:eastAsia="zh-CN"/>
              </w:rPr>
            </w:pPr>
            <w:r>
              <w:rPr>
                <w:rFonts w:hint="eastAsia" w:ascii="仿宋" w:hAnsi="仿宋" w:eastAsia="仿宋" w:cs="仿宋"/>
                <w:b/>
                <w:color w:val="000000"/>
                <w:szCs w:val="21"/>
                <w:lang w:eastAsia="zh-CN"/>
              </w:rPr>
              <w:t>甘肃惠仁医疗器械有限公司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59" w:hRule="atLeast"/>
        </w:trPr>
        <w:tc>
          <w:tcPr>
            <w:tcW w:w="79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hint="default" w:ascii="color:black;" w:hAnsi="color:black;" w:eastAsia="宋体" w:cs="宋体"/>
                <w:b/>
                <w:kern w:val="0"/>
                <w:szCs w:val="21"/>
                <w:lang w:val="en-US" w:eastAsia="zh-CN"/>
              </w:rPr>
            </w:pPr>
            <w:r>
              <w:rPr>
                <w:rFonts w:hint="eastAsia" w:ascii="color:black;" w:hAnsi="color:black;" w:eastAsia="宋体" w:cs="宋体"/>
                <w:b/>
                <w:kern w:val="0"/>
                <w:szCs w:val="21"/>
                <w:lang w:val="en-US" w:eastAsia="zh-CN"/>
              </w:rPr>
              <w:t>3</w:t>
            </w:r>
          </w:p>
        </w:tc>
        <w:tc>
          <w:tcPr>
            <w:tcW w:w="142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hint="eastAsia" w:ascii="仿宋" w:hAnsi="仿宋" w:eastAsia="仿宋" w:cs="仿宋"/>
                <w:b/>
                <w:color w:val="000000"/>
                <w:szCs w:val="21"/>
                <w:lang w:val="en-US" w:eastAsia="zh-CN"/>
              </w:rPr>
            </w:pPr>
            <w:r>
              <w:rPr>
                <w:rFonts w:hint="eastAsia" w:ascii="仿宋" w:hAnsi="仿宋" w:eastAsia="仿宋" w:cs="仿宋"/>
                <w:b/>
                <w:color w:val="000000"/>
                <w:szCs w:val="21"/>
                <w:lang w:val="en-US" w:eastAsia="zh-CN"/>
              </w:rPr>
              <w:t>医用外科口罩</w:t>
            </w:r>
          </w:p>
        </w:tc>
        <w:tc>
          <w:tcPr>
            <w:tcW w:w="95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hint="eastAsia" w:ascii="仿宋" w:hAnsi="仿宋" w:eastAsia="仿宋" w:cs="仿宋"/>
                <w:b/>
                <w:kern w:val="0"/>
                <w:szCs w:val="21"/>
                <w:lang w:val="en-US" w:eastAsia="zh-CN"/>
              </w:rPr>
            </w:pPr>
          </w:p>
        </w:tc>
        <w:tc>
          <w:tcPr>
            <w:tcW w:w="908"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 w:hAnsi="仿宋" w:eastAsia="仿宋" w:cs="仿宋"/>
                <w:b/>
                <w:color w:val="000000"/>
                <w:kern w:val="0"/>
                <w:szCs w:val="21"/>
                <w:lang w:val="en-US" w:eastAsia="zh-CN"/>
              </w:rPr>
            </w:pPr>
            <w:r>
              <w:rPr>
                <w:rFonts w:hint="eastAsia" w:ascii="仿宋" w:hAnsi="仿宋" w:eastAsia="仿宋" w:cs="仿宋"/>
                <w:b/>
                <w:color w:val="000000"/>
                <w:kern w:val="0"/>
                <w:szCs w:val="21"/>
                <w:lang w:val="en-US" w:eastAsia="zh-CN"/>
              </w:rPr>
              <w:t xml:space="preserve"> 个</w:t>
            </w:r>
          </w:p>
        </w:tc>
        <w:tc>
          <w:tcPr>
            <w:tcW w:w="70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hint="default" w:ascii="仿宋" w:hAnsi="仿宋" w:eastAsia="仿宋" w:cs="仿宋"/>
                <w:b/>
                <w:kern w:val="0"/>
                <w:szCs w:val="21"/>
                <w:lang w:val="en-US" w:eastAsia="zh-CN"/>
              </w:rPr>
            </w:pPr>
            <w:r>
              <w:rPr>
                <w:rFonts w:hint="eastAsia" w:ascii="仿宋" w:hAnsi="仿宋" w:eastAsia="仿宋" w:cs="仿宋"/>
                <w:b/>
                <w:kern w:val="0"/>
                <w:szCs w:val="21"/>
                <w:lang w:val="en-US" w:eastAsia="zh-CN"/>
              </w:rPr>
              <w:t>2000</w:t>
            </w:r>
          </w:p>
        </w:tc>
        <w:tc>
          <w:tcPr>
            <w:tcW w:w="9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hint="default" w:ascii="仿宋" w:hAnsi="仿宋" w:eastAsia="仿宋" w:cs="仿宋"/>
                <w:b/>
                <w:kern w:val="0"/>
                <w:szCs w:val="21"/>
                <w:lang w:val="en-US" w:eastAsia="zh-CN"/>
              </w:rPr>
            </w:pPr>
            <w:r>
              <w:rPr>
                <w:rFonts w:hint="eastAsia" w:ascii="仿宋" w:hAnsi="仿宋" w:eastAsia="仿宋" w:cs="仿宋"/>
                <w:b/>
                <w:kern w:val="0"/>
                <w:szCs w:val="21"/>
                <w:lang w:val="en-US" w:eastAsia="zh-CN"/>
              </w:rPr>
              <w:t>0.9</w:t>
            </w:r>
          </w:p>
        </w:tc>
        <w:tc>
          <w:tcPr>
            <w:tcW w:w="11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hint="default" w:ascii="仿宋" w:hAnsi="仿宋" w:eastAsia="仿宋" w:cs="仿宋"/>
                <w:b/>
                <w:kern w:val="0"/>
                <w:szCs w:val="21"/>
                <w:lang w:val="en-US" w:eastAsia="zh-CN"/>
              </w:rPr>
            </w:pPr>
            <w:r>
              <w:rPr>
                <w:rFonts w:hint="eastAsia" w:ascii="仿宋" w:hAnsi="仿宋" w:eastAsia="仿宋" w:cs="仿宋"/>
                <w:b/>
                <w:kern w:val="0"/>
                <w:szCs w:val="21"/>
                <w:lang w:val="en-US" w:eastAsia="zh-CN"/>
              </w:rPr>
              <w:t>1800</w:t>
            </w:r>
          </w:p>
        </w:tc>
        <w:tc>
          <w:tcPr>
            <w:tcW w:w="262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hint="eastAsia" w:ascii="仿宋" w:hAnsi="仿宋" w:eastAsia="仿宋" w:cs="仿宋"/>
                <w:b/>
                <w:color w:val="000000"/>
                <w:szCs w:val="21"/>
              </w:rPr>
            </w:pPr>
            <w:r>
              <w:rPr>
                <w:rFonts w:hint="eastAsia" w:ascii="仿宋" w:hAnsi="仿宋" w:eastAsia="仿宋" w:cs="仿宋"/>
                <w:b/>
                <w:color w:val="000000"/>
                <w:szCs w:val="21"/>
                <w:lang w:eastAsia="zh-CN"/>
              </w:rPr>
              <w:t>甘肃惠仁医疗器械有限公司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59" w:hRule="atLeast"/>
        </w:trPr>
        <w:tc>
          <w:tcPr>
            <w:tcW w:w="79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hint="default" w:ascii="color:black;" w:hAnsi="color:black;" w:eastAsia="宋体" w:cs="宋体"/>
                <w:b/>
                <w:kern w:val="0"/>
                <w:szCs w:val="21"/>
                <w:lang w:val="en-US" w:eastAsia="zh-CN"/>
              </w:rPr>
            </w:pPr>
            <w:r>
              <w:rPr>
                <w:rFonts w:hint="eastAsia" w:ascii="color:black;" w:hAnsi="color:black;" w:eastAsia="宋体" w:cs="宋体"/>
                <w:b/>
                <w:kern w:val="0"/>
                <w:szCs w:val="21"/>
                <w:lang w:val="en-US" w:eastAsia="zh-CN"/>
              </w:rPr>
              <w:t>4</w:t>
            </w:r>
          </w:p>
        </w:tc>
        <w:tc>
          <w:tcPr>
            <w:tcW w:w="142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hint="eastAsia" w:ascii="仿宋" w:hAnsi="仿宋" w:eastAsia="仿宋" w:cs="仿宋"/>
                <w:b/>
                <w:color w:val="000000"/>
                <w:szCs w:val="21"/>
                <w:lang w:eastAsia="zh-CN"/>
              </w:rPr>
            </w:pPr>
            <w:r>
              <w:rPr>
                <w:rFonts w:hint="eastAsia" w:ascii="仿宋" w:hAnsi="仿宋" w:eastAsia="仿宋" w:cs="仿宋"/>
                <w:b/>
                <w:color w:val="000000"/>
                <w:szCs w:val="21"/>
                <w:lang w:eastAsia="zh-CN"/>
              </w:rPr>
              <w:t>一次性使用医用口罩</w:t>
            </w:r>
          </w:p>
        </w:tc>
        <w:tc>
          <w:tcPr>
            <w:tcW w:w="95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hint="eastAsia" w:ascii="仿宋" w:hAnsi="仿宋" w:eastAsia="仿宋" w:cs="仿宋"/>
                <w:b/>
                <w:kern w:val="0"/>
                <w:szCs w:val="21"/>
              </w:rPr>
            </w:pPr>
          </w:p>
        </w:tc>
        <w:tc>
          <w:tcPr>
            <w:tcW w:w="908"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 w:hAnsi="仿宋" w:eastAsia="仿宋" w:cs="仿宋"/>
                <w:b/>
                <w:color w:val="000000"/>
                <w:kern w:val="0"/>
                <w:szCs w:val="21"/>
                <w:lang w:eastAsia="zh-CN"/>
              </w:rPr>
            </w:pPr>
            <w:r>
              <w:rPr>
                <w:rFonts w:hint="eastAsia" w:ascii="仿宋" w:hAnsi="仿宋" w:eastAsia="仿宋" w:cs="仿宋"/>
                <w:b/>
                <w:color w:val="000000"/>
                <w:kern w:val="0"/>
                <w:szCs w:val="21"/>
                <w:lang w:eastAsia="zh-CN"/>
              </w:rPr>
              <w:t>个</w:t>
            </w:r>
          </w:p>
        </w:tc>
        <w:tc>
          <w:tcPr>
            <w:tcW w:w="70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hint="default" w:ascii="仿宋" w:hAnsi="仿宋" w:eastAsia="仿宋" w:cs="仿宋"/>
                <w:b/>
                <w:kern w:val="0"/>
                <w:szCs w:val="21"/>
                <w:lang w:val="en-US" w:eastAsia="zh-CN"/>
              </w:rPr>
            </w:pPr>
            <w:r>
              <w:rPr>
                <w:rFonts w:hint="eastAsia" w:ascii="仿宋" w:hAnsi="仿宋" w:eastAsia="仿宋" w:cs="仿宋"/>
                <w:b/>
                <w:kern w:val="0"/>
                <w:szCs w:val="21"/>
                <w:lang w:val="en-US" w:eastAsia="zh-CN"/>
              </w:rPr>
              <w:t>1000</w:t>
            </w:r>
          </w:p>
        </w:tc>
        <w:tc>
          <w:tcPr>
            <w:tcW w:w="9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hint="default" w:ascii="仿宋" w:hAnsi="仿宋" w:eastAsia="仿宋" w:cs="仿宋"/>
                <w:b/>
                <w:kern w:val="0"/>
                <w:szCs w:val="21"/>
                <w:lang w:val="en-US" w:eastAsia="zh-CN"/>
              </w:rPr>
            </w:pPr>
            <w:r>
              <w:rPr>
                <w:rFonts w:hint="eastAsia" w:ascii="仿宋" w:hAnsi="仿宋" w:eastAsia="仿宋" w:cs="仿宋"/>
                <w:b/>
                <w:kern w:val="0"/>
                <w:szCs w:val="21"/>
                <w:lang w:val="en-US" w:eastAsia="zh-CN"/>
              </w:rPr>
              <w:t>0.6</w:t>
            </w:r>
          </w:p>
        </w:tc>
        <w:tc>
          <w:tcPr>
            <w:tcW w:w="11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hint="default" w:ascii="仿宋" w:hAnsi="仿宋" w:eastAsia="仿宋" w:cs="仿宋"/>
                <w:b/>
                <w:kern w:val="0"/>
                <w:szCs w:val="21"/>
                <w:lang w:val="en-US" w:eastAsia="zh-CN"/>
              </w:rPr>
            </w:pPr>
            <w:r>
              <w:rPr>
                <w:rFonts w:hint="eastAsia" w:ascii="仿宋" w:hAnsi="仿宋" w:eastAsia="仿宋" w:cs="仿宋"/>
                <w:b/>
                <w:kern w:val="0"/>
                <w:szCs w:val="21"/>
                <w:lang w:val="en-US" w:eastAsia="zh-CN"/>
              </w:rPr>
              <w:t>600</w:t>
            </w:r>
          </w:p>
        </w:tc>
        <w:tc>
          <w:tcPr>
            <w:tcW w:w="262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hint="eastAsia" w:ascii="仿宋" w:hAnsi="仿宋" w:eastAsia="仿宋" w:cs="仿宋"/>
                <w:b/>
                <w:color w:val="000000"/>
                <w:szCs w:val="21"/>
              </w:rPr>
            </w:pPr>
            <w:r>
              <w:rPr>
                <w:rFonts w:hint="eastAsia" w:ascii="仿宋" w:hAnsi="仿宋" w:eastAsia="仿宋" w:cs="仿宋"/>
                <w:b/>
                <w:color w:val="000000"/>
                <w:szCs w:val="21"/>
                <w:lang w:eastAsia="zh-CN"/>
              </w:rPr>
              <w:t>甘肃惠仁医疗器械有限公司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59" w:hRule="atLeast"/>
        </w:trPr>
        <w:tc>
          <w:tcPr>
            <w:tcW w:w="79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hint="default" w:ascii="color:black;" w:hAnsi="color:black;" w:eastAsia="宋体" w:cs="宋体"/>
                <w:b/>
                <w:kern w:val="0"/>
                <w:szCs w:val="21"/>
                <w:lang w:val="en-US" w:eastAsia="zh-CN"/>
              </w:rPr>
            </w:pPr>
            <w:r>
              <w:rPr>
                <w:rFonts w:hint="eastAsia" w:ascii="color:black;" w:hAnsi="color:black;" w:eastAsia="宋体" w:cs="宋体"/>
                <w:b/>
                <w:kern w:val="0"/>
                <w:szCs w:val="21"/>
                <w:lang w:val="en-US" w:eastAsia="zh-CN"/>
              </w:rPr>
              <w:t>5</w:t>
            </w:r>
          </w:p>
        </w:tc>
        <w:tc>
          <w:tcPr>
            <w:tcW w:w="142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hint="default" w:ascii="仿宋" w:hAnsi="仿宋" w:eastAsia="仿宋" w:cs="仿宋"/>
                <w:b/>
                <w:color w:val="000000"/>
                <w:szCs w:val="21"/>
                <w:lang w:val="en-US" w:eastAsia="zh-CN"/>
              </w:rPr>
            </w:pPr>
            <w:r>
              <w:rPr>
                <w:rFonts w:hint="eastAsia" w:ascii="仿宋" w:hAnsi="仿宋" w:eastAsia="仿宋" w:cs="仿宋"/>
                <w:b/>
                <w:color w:val="000000"/>
                <w:szCs w:val="21"/>
                <w:lang w:val="en-US" w:eastAsia="zh-CN"/>
              </w:rPr>
              <w:t>84消毒液</w:t>
            </w:r>
          </w:p>
        </w:tc>
        <w:tc>
          <w:tcPr>
            <w:tcW w:w="95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hint="default" w:ascii="仿宋" w:hAnsi="仿宋" w:eastAsia="仿宋" w:cs="仿宋"/>
                <w:b/>
                <w:kern w:val="0"/>
                <w:szCs w:val="21"/>
                <w:lang w:val="en-US" w:eastAsia="zh-CN"/>
              </w:rPr>
            </w:pPr>
            <w:r>
              <w:rPr>
                <w:rFonts w:hint="eastAsia" w:ascii="仿宋" w:hAnsi="仿宋" w:eastAsia="仿宋" w:cs="仿宋"/>
                <w:b/>
                <w:kern w:val="0"/>
                <w:szCs w:val="21"/>
                <w:lang w:val="en-US" w:eastAsia="zh-CN"/>
              </w:rPr>
              <w:t>500g</w:t>
            </w:r>
          </w:p>
        </w:tc>
        <w:tc>
          <w:tcPr>
            <w:tcW w:w="908"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 w:hAnsi="仿宋" w:eastAsia="仿宋" w:cs="仿宋"/>
                <w:b/>
                <w:color w:val="000000"/>
                <w:kern w:val="0"/>
                <w:szCs w:val="21"/>
                <w:lang w:eastAsia="zh-CN"/>
              </w:rPr>
            </w:pPr>
            <w:r>
              <w:rPr>
                <w:rFonts w:hint="eastAsia" w:ascii="仿宋" w:hAnsi="仿宋" w:eastAsia="仿宋" w:cs="仿宋"/>
                <w:b/>
                <w:color w:val="000000"/>
                <w:kern w:val="0"/>
                <w:szCs w:val="21"/>
                <w:lang w:eastAsia="zh-CN"/>
              </w:rPr>
              <w:t>瓶</w:t>
            </w:r>
          </w:p>
        </w:tc>
        <w:tc>
          <w:tcPr>
            <w:tcW w:w="70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hint="default" w:ascii="仿宋" w:hAnsi="仿宋" w:eastAsia="仿宋" w:cs="仿宋"/>
                <w:b/>
                <w:kern w:val="0"/>
                <w:szCs w:val="21"/>
                <w:lang w:val="en-US" w:eastAsia="zh-CN"/>
              </w:rPr>
            </w:pPr>
            <w:r>
              <w:rPr>
                <w:rFonts w:hint="eastAsia" w:ascii="仿宋" w:hAnsi="仿宋" w:eastAsia="仿宋" w:cs="仿宋"/>
                <w:b/>
                <w:kern w:val="0"/>
                <w:szCs w:val="21"/>
                <w:lang w:val="en-US" w:eastAsia="zh-CN"/>
              </w:rPr>
              <w:t>60</w:t>
            </w:r>
          </w:p>
        </w:tc>
        <w:tc>
          <w:tcPr>
            <w:tcW w:w="9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hint="default" w:ascii="仿宋" w:hAnsi="仿宋" w:eastAsia="仿宋" w:cs="仿宋"/>
                <w:b/>
                <w:kern w:val="0"/>
                <w:szCs w:val="21"/>
                <w:lang w:val="en-US" w:eastAsia="zh-CN"/>
              </w:rPr>
            </w:pPr>
            <w:r>
              <w:rPr>
                <w:rFonts w:hint="eastAsia" w:ascii="仿宋" w:hAnsi="仿宋" w:eastAsia="仿宋" w:cs="仿宋"/>
                <w:b/>
                <w:kern w:val="0"/>
                <w:szCs w:val="21"/>
                <w:lang w:val="en-US" w:eastAsia="zh-CN"/>
              </w:rPr>
              <w:t>2.5</w:t>
            </w:r>
          </w:p>
        </w:tc>
        <w:tc>
          <w:tcPr>
            <w:tcW w:w="11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hint="default" w:ascii="仿宋" w:hAnsi="仿宋" w:eastAsia="仿宋" w:cs="仿宋"/>
                <w:b/>
                <w:kern w:val="0"/>
                <w:szCs w:val="21"/>
                <w:lang w:val="en-US" w:eastAsia="zh-CN"/>
              </w:rPr>
            </w:pPr>
            <w:r>
              <w:rPr>
                <w:rFonts w:hint="eastAsia" w:ascii="仿宋" w:hAnsi="仿宋" w:eastAsia="仿宋" w:cs="仿宋"/>
                <w:b/>
                <w:kern w:val="0"/>
                <w:szCs w:val="21"/>
                <w:lang w:val="en-US" w:eastAsia="zh-CN"/>
              </w:rPr>
              <w:t>150</w:t>
            </w:r>
          </w:p>
        </w:tc>
        <w:tc>
          <w:tcPr>
            <w:tcW w:w="262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hint="eastAsia" w:ascii="仿宋" w:hAnsi="仿宋" w:eastAsia="仿宋" w:cs="仿宋"/>
                <w:b/>
                <w:color w:val="000000"/>
                <w:szCs w:val="21"/>
              </w:rPr>
            </w:pPr>
            <w:r>
              <w:rPr>
                <w:rFonts w:hint="eastAsia" w:ascii="仿宋" w:hAnsi="仿宋" w:eastAsia="仿宋" w:cs="仿宋"/>
                <w:b/>
                <w:color w:val="000000"/>
                <w:szCs w:val="21"/>
                <w:lang w:eastAsia="zh-CN"/>
              </w:rPr>
              <w:t>甘肃惠仁医疗器械有限公司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59" w:hRule="atLeast"/>
        </w:trPr>
        <w:tc>
          <w:tcPr>
            <w:tcW w:w="79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hint="default" w:ascii="color:black;" w:hAnsi="color:black;" w:eastAsia="宋体" w:cs="宋体"/>
                <w:b/>
                <w:kern w:val="0"/>
                <w:szCs w:val="21"/>
                <w:lang w:val="en-US" w:eastAsia="zh-CN"/>
              </w:rPr>
            </w:pPr>
            <w:r>
              <w:rPr>
                <w:rFonts w:hint="eastAsia" w:ascii="color:black;" w:hAnsi="color:black;" w:eastAsia="宋体" w:cs="宋体"/>
                <w:b/>
                <w:kern w:val="0"/>
                <w:szCs w:val="21"/>
                <w:lang w:val="en-US" w:eastAsia="zh-CN"/>
              </w:rPr>
              <w:t>6</w:t>
            </w:r>
          </w:p>
        </w:tc>
        <w:tc>
          <w:tcPr>
            <w:tcW w:w="142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hint="eastAsia" w:ascii="仿宋" w:hAnsi="仿宋" w:eastAsia="仿宋" w:cs="仿宋"/>
                <w:b/>
                <w:color w:val="000000"/>
                <w:szCs w:val="21"/>
                <w:lang w:eastAsia="zh-CN"/>
              </w:rPr>
            </w:pPr>
            <w:r>
              <w:rPr>
                <w:rFonts w:hint="eastAsia" w:ascii="仿宋" w:hAnsi="仿宋" w:eastAsia="仿宋" w:cs="仿宋"/>
                <w:b/>
                <w:color w:val="000000"/>
                <w:szCs w:val="21"/>
                <w:lang w:eastAsia="zh-CN"/>
              </w:rPr>
              <w:t>医用外科口罩</w:t>
            </w:r>
          </w:p>
        </w:tc>
        <w:tc>
          <w:tcPr>
            <w:tcW w:w="95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hint="eastAsia" w:ascii="仿宋" w:hAnsi="仿宋" w:eastAsia="仿宋" w:cs="仿宋"/>
                <w:b/>
                <w:kern w:val="0"/>
                <w:szCs w:val="21"/>
              </w:rPr>
            </w:pPr>
          </w:p>
        </w:tc>
        <w:tc>
          <w:tcPr>
            <w:tcW w:w="908"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 w:hAnsi="仿宋" w:eastAsia="仿宋" w:cs="仿宋"/>
                <w:b/>
                <w:color w:val="000000"/>
                <w:kern w:val="0"/>
                <w:szCs w:val="21"/>
                <w:lang w:eastAsia="zh-CN"/>
              </w:rPr>
            </w:pPr>
            <w:r>
              <w:rPr>
                <w:rFonts w:hint="eastAsia" w:ascii="仿宋" w:hAnsi="仿宋" w:eastAsia="仿宋" w:cs="仿宋"/>
                <w:b/>
                <w:color w:val="000000"/>
                <w:kern w:val="0"/>
                <w:szCs w:val="21"/>
                <w:lang w:eastAsia="zh-CN"/>
              </w:rPr>
              <w:t>个</w:t>
            </w:r>
          </w:p>
        </w:tc>
        <w:tc>
          <w:tcPr>
            <w:tcW w:w="70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hint="default" w:ascii="仿宋" w:hAnsi="仿宋" w:eastAsia="仿宋" w:cs="仿宋"/>
                <w:b/>
                <w:kern w:val="0"/>
                <w:szCs w:val="21"/>
                <w:lang w:val="en-US" w:eastAsia="zh-CN"/>
              </w:rPr>
            </w:pPr>
            <w:r>
              <w:rPr>
                <w:rFonts w:hint="eastAsia" w:ascii="仿宋" w:hAnsi="仿宋" w:eastAsia="仿宋" w:cs="仿宋"/>
                <w:b/>
                <w:kern w:val="0"/>
                <w:szCs w:val="21"/>
                <w:lang w:val="en-US" w:eastAsia="zh-CN"/>
              </w:rPr>
              <w:t>4000</w:t>
            </w:r>
          </w:p>
        </w:tc>
        <w:tc>
          <w:tcPr>
            <w:tcW w:w="9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hint="default" w:ascii="仿宋" w:hAnsi="仿宋" w:eastAsia="仿宋" w:cs="仿宋"/>
                <w:b/>
                <w:kern w:val="0"/>
                <w:szCs w:val="21"/>
                <w:lang w:val="en-US" w:eastAsia="zh-CN"/>
              </w:rPr>
            </w:pPr>
            <w:r>
              <w:rPr>
                <w:rFonts w:hint="eastAsia" w:ascii="仿宋" w:hAnsi="仿宋" w:eastAsia="仿宋" w:cs="仿宋"/>
                <w:b/>
                <w:kern w:val="0"/>
                <w:szCs w:val="21"/>
                <w:lang w:val="en-US" w:eastAsia="zh-CN"/>
              </w:rPr>
              <w:t>1.5</w:t>
            </w:r>
          </w:p>
        </w:tc>
        <w:tc>
          <w:tcPr>
            <w:tcW w:w="11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hint="default" w:ascii="仿宋" w:hAnsi="仿宋" w:eastAsia="仿宋" w:cs="仿宋"/>
                <w:b/>
                <w:kern w:val="0"/>
                <w:szCs w:val="21"/>
                <w:lang w:val="en-US" w:eastAsia="zh-CN"/>
              </w:rPr>
            </w:pPr>
            <w:r>
              <w:rPr>
                <w:rFonts w:hint="eastAsia" w:ascii="仿宋" w:hAnsi="仿宋" w:eastAsia="仿宋" w:cs="仿宋"/>
                <w:b/>
                <w:kern w:val="0"/>
                <w:szCs w:val="21"/>
                <w:lang w:val="en-US" w:eastAsia="zh-CN"/>
              </w:rPr>
              <w:t>6000</w:t>
            </w:r>
          </w:p>
        </w:tc>
        <w:tc>
          <w:tcPr>
            <w:tcW w:w="262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hint="eastAsia" w:ascii="仿宋" w:hAnsi="仿宋" w:eastAsia="仿宋" w:cs="仿宋"/>
                <w:b/>
                <w:color w:val="000000"/>
                <w:szCs w:val="21"/>
              </w:rPr>
            </w:pPr>
            <w:r>
              <w:rPr>
                <w:rFonts w:hint="eastAsia" w:ascii="仿宋" w:hAnsi="仿宋" w:eastAsia="仿宋" w:cs="仿宋"/>
                <w:b/>
                <w:color w:val="000000"/>
                <w:szCs w:val="21"/>
                <w:lang w:eastAsia="zh-CN"/>
              </w:rPr>
              <w:t>甘肃惠仁医疗器械有限公司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59" w:hRule="atLeast"/>
        </w:trPr>
        <w:tc>
          <w:tcPr>
            <w:tcW w:w="79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hint="default" w:ascii="color:black;" w:hAnsi="color:black;" w:eastAsia="宋体" w:cs="宋体"/>
                <w:b/>
                <w:kern w:val="0"/>
                <w:szCs w:val="21"/>
                <w:lang w:val="en-US" w:eastAsia="zh-CN"/>
              </w:rPr>
            </w:pPr>
            <w:r>
              <w:rPr>
                <w:rFonts w:hint="eastAsia" w:ascii="color:black;" w:hAnsi="color:black;" w:eastAsia="宋体" w:cs="宋体"/>
                <w:b/>
                <w:kern w:val="0"/>
                <w:szCs w:val="21"/>
                <w:lang w:val="en-US" w:eastAsia="zh-CN"/>
              </w:rPr>
              <w:t>7</w:t>
            </w:r>
          </w:p>
        </w:tc>
        <w:tc>
          <w:tcPr>
            <w:tcW w:w="142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hint="eastAsia" w:ascii="仿宋" w:hAnsi="仿宋" w:eastAsia="仿宋" w:cs="仿宋"/>
                <w:b/>
                <w:color w:val="000000"/>
                <w:szCs w:val="21"/>
              </w:rPr>
            </w:pPr>
          </w:p>
        </w:tc>
        <w:tc>
          <w:tcPr>
            <w:tcW w:w="95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hint="eastAsia" w:ascii="仿宋" w:hAnsi="仿宋" w:eastAsia="仿宋" w:cs="仿宋"/>
                <w:b/>
                <w:kern w:val="0"/>
                <w:szCs w:val="21"/>
              </w:rPr>
            </w:pPr>
          </w:p>
        </w:tc>
        <w:tc>
          <w:tcPr>
            <w:tcW w:w="908"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 w:hAnsi="仿宋" w:eastAsia="仿宋" w:cs="仿宋"/>
                <w:b/>
                <w:color w:val="000000"/>
                <w:kern w:val="0"/>
                <w:szCs w:val="21"/>
              </w:rPr>
            </w:pPr>
          </w:p>
        </w:tc>
        <w:tc>
          <w:tcPr>
            <w:tcW w:w="70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hint="eastAsia" w:ascii="仿宋" w:hAnsi="仿宋" w:eastAsia="仿宋" w:cs="仿宋"/>
                <w:b/>
                <w:kern w:val="0"/>
                <w:szCs w:val="21"/>
              </w:rPr>
            </w:pPr>
          </w:p>
        </w:tc>
        <w:tc>
          <w:tcPr>
            <w:tcW w:w="9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hint="eastAsia" w:ascii="仿宋" w:hAnsi="仿宋" w:eastAsia="仿宋" w:cs="仿宋"/>
                <w:b/>
                <w:kern w:val="0"/>
                <w:szCs w:val="21"/>
              </w:rPr>
            </w:pPr>
          </w:p>
        </w:tc>
        <w:tc>
          <w:tcPr>
            <w:tcW w:w="11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hint="eastAsia" w:ascii="仿宋" w:hAnsi="仿宋" w:eastAsia="仿宋" w:cs="仿宋"/>
                <w:b/>
                <w:kern w:val="0"/>
                <w:szCs w:val="21"/>
              </w:rPr>
            </w:pPr>
          </w:p>
        </w:tc>
        <w:tc>
          <w:tcPr>
            <w:tcW w:w="262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hint="eastAsia" w:ascii="仿宋" w:hAnsi="仿宋" w:eastAsia="仿宋" w:cs="仿宋"/>
                <w:b/>
                <w:color w:val="00000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96" w:hRule="atLeast"/>
        </w:trPr>
        <w:tc>
          <w:tcPr>
            <w:tcW w:w="5758" w:type="dxa"/>
            <w:gridSpan w:val="6"/>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textAlignment w:val="center"/>
              <w:rPr>
                <w:rFonts w:ascii="宋体" w:hAnsi="宋体" w:eastAsia="宋体" w:cs="宋体"/>
                <w:b/>
                <w:kern w:val="0"/>
                <w:szCs w:val="21"/>
              </w:rPr>
            </w:pPr>
            <w:r>
              <w:rPr>
                <w:rFonts w:hint="eastAsia" w:ascii="宋体" w:hAnsi="宋体" w:eastAsia="宋体" w:cs="宋体"/>
                <w:b/>
                <w:color w:val="000000"/>
                <w:kern w:val="0"/>
                <w:szCs w:val="21"/>
              </w:rPr>
              <w:t>合计</w:t>
            </w:r>
          </w:p>
        </w:tc>
        <w:tc>
          <w:tcPr>
            <w:tcW w:w="11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hint="default" w:ascii="宋体" w:hAnsi="宋体" w:eastAsia="宋体" w:cs="宋体"/>
                <w:b/>
                <w:kern w:val="0"/>
                <w:szCs w:val="21"/>
                <w:lang w:val="en-US" w:eastAsia="zh-CN"/>
              </w:rPr>
            </w:pPr>
            <w:r>
              <w:rPr>
                <w:rFonts w:hint="eastAsia" w:ascii="宋体" w:hAnsi="宋体" w:eastAsia="宋体" w:cs="宋体"/>
                <w:b/>
                <w:kern w:val="0"/>
                <w:szCs w:val="21"/>
                <w:lang w:val="en-US" w:eastAsia="zh-CN"/>
              </w:rPr>
              <w:t>14870</w:t>
            </w:r>
          </w:p>
        </w:tc>
        <w:tc>
          <w:tcPr>
            <w:tcW w:w="262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00"/>
              <w:jc w:val="center"/>
              <w:rPr>
                <w:rFonts w:ascii="宋体" w:hAnsi="宋体" w:eastAsia="宋体" w:cs="宋体"/>
                <w:b/>
                <w:kern w:val="0"/>
                <w:szCs w:val="21"/>
              </w:rPr>
            </w:pPr>
          </w:p>
        </w:tc>
      </w:tr>
    </w:tbl>
    <w:p>
      <w:pPr>
        <w:widowControl/>
        <w:shd w:val="clear" w:color="auto" w:fill="FFFFFF"/>
        <w:spacing w:line="305" w:lineRule="atLeast"/>
        <w:ind w:firstLine="200"/>
        <w:jc w:val="left"/>
        <w:rPr>
          <w:rFonts w:ascii="宋体" w:hAnsi="宋体" w:eastAsia="宋体" w:cs="宋体"/>
          <w:b/>
          <w:color w:val="333333"/>
          <w:kern w:val="0"/>
          <w:sz w:val="32"/>
          <w:szCs w:val="32"/>
        </w:rPr>
      </w:pPr>
      <w:r>
        <w:rPr>
          <w:rFonts w:hint="eastAsia" w:ascii="仿宋_GB2312" w:hAnsi="宋体" w:eastAsia="仿宋_GB2312" w:cs="宋体"/>
          <w:b/>
          <w:color w:val="333333"/>
          <w:kern w:val="0"/>
          <w:sz w:val="32"/>
          <w:szCs w:val="32"/>
          <w:shd w:val="clear" w:color="auto" w:fill="FFFFFF"/>
        </w:rPr>
        <w:t>二、采购单位联系人、电话及地址</w:t>
      </w:r>
      <w:bookmarkStart w:id="0" w:name="_GoBack"/>
    </w:p>
    <w:p>
      <w:pPr>
        <w:widowControl/>
        <w:shd w:val="clear" w:color="auto" w:fill="FFFFFF"/>
        <w:spacing w:line="305" w:lineRule="atLeast"/>
        <w:ind w:firstLine="480"/>
        <w:jc w:val="left"/>
        <w:rPr>
          <w:rFonts w:hint="eastAsia" w:ascii="宋体" w:hAnsi="宋体" w:eastAsia="仿宋_GB2312" w:cs="宋体"/>
          <w:color w:val="333333"/>
          <w:kern w:val="0"/>
          <w:sz w:val="32"/>
          <w:szCs w:val="32"/>
          <w:lang w:eastAsia="zh-CN"/>
        </w:rPr>
      </w:pPr>
      <w:r>
        <w:rPr>
          <w:rFonts w:hint="eastAsia" w:ascii="仿宋_GB2312" w:hAnsi="宋体" w:eastAsia="仿宋_GB2312" w:cs="宋体"/>
          <w:color w:val="333333"/>
          <w:kern w:val="0"/>
          <w:sz w:val="32"/>
          <w:szCs w:val="32"/>
          <w:shd w:val="clear" w:color="auto" w:fill="FFFFFF"/>
        </w:rPr>
        <w:t>采购单位：西和县</w:t>
      </w:r>
      <w:r>
        <w:rPr>
          <w:rFonts w:hint="eastAsia" w:ascii="仿宋_GB2312" w:hAnsi="宋体" w:eastAsia="仿宋_GB2312" w:cs="宋体"/>
          <w:color w:val="333333"/>
          <w:kern w:val="0"/>
          <w:sz w:val="32"/>
          <w:szCs w:val="32"/>
          <w:shd w:val="clear" w:color="auto" w:fill="FFFFFF"/>
          <w:lang w:eastAsia="zh-CN"/>
        </w:rPr>
        <w:t>西高山镇卫生院</w:t>
      </w:r>
    </w:p>
    <w:bookmarkEnd w:id="0"/>
    <w:p>
      <w:pPr>
        <w:widowControl/>
        <w:shd w:val="clear" w:color="auto" w:fill="FFFFFF"/>
        <w:spacing w:line="305" w:lineRule="atLeast"/>
        <w:ind w:firstLine="480"/>
        <w:jc w:val="left"/>
        <w:rPr>
          <w:rFonts w:hint="eastAsia" w:ascii="宋体" w:hAnsi="宋体" w:eastAsia="仿宋_GB2312" w:cs="宋体"/>
          <w:color w:val="333333"/>
          <w:kern w:val="0"/>
          <w:sz w:val="32"/>
          <w:szCs w:val="32"/>
          <w:lang w:eastAsia="zh-CN"/>
        </w:rPr>
      </w:pPr>
      <w:r>
        <w:rPr>
          <w:rFonts w:hint="eastAsia" w:ascii="仿宋_GB2312" w:hAnsi="宋体" w:eastAsia="仿宋_GB2312" w:cs="宋体"/>
          <w:color w:val="333333"/>
          <w:kern w:val="0"/>
          <w:sz w:val="32"/>
          <w:szCs w:val="32"/>
          <w:shd w:val="clear" w:color="auto" w:fill="FFFFFF"/>
        </w:rPr>
        <w:t>联系人：</w:t>
      </w:r>
      <w:r>
        <w:rPr>
          <w:rFonts w:hint="eastAsia" w:ascii="仿宋_GB2312" w:hAnsi="宋体" w:eastAsia="仿宋_GB2312" w:cs="宋体"/>
          <w:color w:val="333333"/>
          <w:kern w:val="0"/>
          <w:sz w:val="32"/>
          <w:szCs w:val="32"/>
          <w:shd w:val="clear" w:color="auto" w:fill="FFFFFF"/>
          <w:lang w:eastAsia="zh-CN"/>
        </w:rPr>
        <w:t>潘小利</w:t>
      </w:r>
    </w:p>
    <w:p>
      <w:pPr>
        <w:widowControl/>
        <w:shd w:val="clear" w:color="auto" w:fill="FFFFFF"/>
        <w:spacing w:line="305" w:lineRule="atLeast"/>
        <w:ind w:firstLine="480"/>
        <w:jc w:val="left"/>
        <w:rPr>
          <w:rFonts w:hint="default" w:ascii="宋体" w:hAnsi="宋体" w:eastAsia="仿宋_GB2312" w:cs="宋体"/>
          <w:color w:val="333333"/>
          <w:kern w:val="0"/>
          <w:sz w:val="32"/>
          <w:szCs w:val="32"/>
          <w:lang w:val="en-US" w:eastAsia="zh-CN"/>
        </w:rPr>
      </w:pPr>
      <w:r>
        <w:rPr>
          <w:rFonts w:hint="eastAsia" w:ascii="仿宋_GB2312" w:hAnsi="宋体" w:eastAsia="仿宋_GB2312" w:cs="宋体"/>
          <w:color w:val="333333"/>
          <w:kern w:val="0"/>
          <w:sz w:val="32"/>
          <w:szCs w:val="32"/>
          <w:shd w:val="clear" w:color="auto" w:fill="FFFFFF"/>
        </w:rPr>
        <w:t>联系电话：0939</w:t>
      </w:r>
      <w:r>
        <w:rPr>
          <w:rFonts w:hint="eastAsia" w:ascii="仿宋_GB2312" w:hAnsi="宋体" w:eastAsia="仿宋_GB2312" w:cs="宋体"/>
          <w:color w:val="333333"/>
          <w:kern w:val="0"/>
          <w:sz w:val="32"/>
          <w:szCs w:val="32"/>
          <w:shd w:val="clear" w:color="auto" w:fill="FFFFFF"/>
          <w:lang w:val="en-US" w:eastAsia="zh-CN"/>
        </w:rPr>
        <w:t>6637011</w:t>
      </w:r>
    </w:p>
    <w:p>
      <w:pPr>
        <w:widowControl/>
        <w:shd w:val="clear" w:color="auto" w:fill="FFFFFF"/>
        <w:spacing w:line="305" w:lineRule="atLeast"/>
        <w:ind w:firstLine="480"/>
        <w:jc w:val="left"/>
        <w:rPr>
          <w:rFonts w:hint="eastAsia" w:ascii="仿宋_GB2312" w:hAnsi="宋体" w:eastAsia="仿宋_GB2312" w:cs="宋体"/>
          <w:color w:val="333333"/>
          <w:kern w:val="0"/>
          <w:sz w:val="32"/>
          <w:szCs w:val="32"/>
          <w:shd w:val="clear" w:color="auto" w:fill="FFFFFF"/>
          <w:lang w:eastAsia="zh-CN"/>
        </w:rPr>
      </w:pPr>
      <w:r>
        <w:rPr>
          <w:rFonts w:hint="eastAsia" w:ascii="仿宋_GB2312" w:hAnsi="宋体" w:eastAsia="仿宋_GB2312" w:cs="宋体"/>
          <w:color w:val="333333"/>
          <w:kern w:val="0"/>
          <w:sz w:val="32"/>
          <w:szCs w:val="32"/>
          <w:shd w:val="clear" w:color="auto" w:fill="FFFFFF"/>
        </w:rPr>
        <w:t>地址：甘肃省陇南市西和县</w:t>
      </w:r>
      <w:r>
        <w:rPr>
          <w:rFonts w:hint="eastAsia" w:ascii="仿宋_GB2312" w:hAnsi="宋体" w:eastAsia="仿宋_GB2312" w:cs="宋体"/>
          <w:color w:val="333333"/>
          <w:kern w:val="0"/>
          <w:sz w:val="32"/>
          <w:szCs w:val="32"/>
          <w:shd w:val="clear" w:color="auto" w:fill="FFFFFF"/>
          <w:lang w:eastAsia="zh-CN"/>
        </w:rPr>
        <w:t>西高山镇冯坪村</w:t>
      </w:r>
    </w:p>
    <w:p>
      <w:pPr>
        <w:widowControl/>
        <w:shd w:val="clear" w:color="auto" w:fill="FFFFFF"/>
        <w:spacing w:line="305" w:lineRule="atLeast"/>
        <w:ind w:firstLine="480"/>
        <w:jc w:val="left"/>
        <w:rPr>
          <w:rFonts w:ascii="宋体" w:hAnsi="宋体" w:eastAsia="宋体" w:cs="宋体"/>
          <w:color w:val="333333"/>
          <w:kern w:val="0"/>
          <w:sz w:val="32"/>
          <w:szCs w:val="32"/>
        </w:rPr>
      </w:pPr>
      <w:r>
        <w:rPr>
          <w:rFonts w:hint="eastAsia" w:ascii="仿宋_GB2312" w:hAnsi="宋体" w:eastAsia="仿宋_GB2312" w:cs="宋体"/>
          <w:color w:val="333333"/>
          <w:kern w:val="0"/>
          <w:sz w:val="32"/>
          <w:szCs w:val="32"/>
          <w:shd w:val="clear" w:color="auto" w:fill="FFFFFF"/>
        </w:rPr>
        <w:t>2020年</w:t>
      </w:r>
      <w:r>
        <w:rPr>
          <w:rFonts w:hint="eastAsia" w:ascii="仿宋_GB2312" w:hAnsi="宋体" w:eastAsia="仿宋_GB2312" w:cs="宋体"/>
          <w:color w:val="333333"/>
          <w:kern w:val="0"/>
          <w:sz w:val="32"/>
          <w:szCs w:val="32"/>
          <w:shd w:val="clear" w:color="auto" w:fill="FFFFFF"/>
          <w:lang w:val="en-US" w:eastAsia="zh-CN"/>
        </w:rPr>
        <w:t>9</w:t>
      </w:r>
      <w:r>
        <w:rPr>
          <w:rFonts w:hint="eastAsia" w:ascii="仿宋_GB2312" w:hAnsi="宋体" w:eastAsia="仿宋_GB2312" w:cs="宋体"/>
          <w:color w:val="333333"/>
          <w:kern w:val="0"/>
          <w:sz w:val="32"/>
          <w:szCs w:val="32"/>
          <w:shd w:val="clear" w:color="auto" w:fill="FFFFFF"/>
        </w:rPr>
        <w:t>月</w:t>
      </w:r>
      <w:r>
        <w:rPr>
          <w:rFonts w:hint="eastAsia" w:ascii="仿宋_GB2312" w:hAnsi="宋体" w:eastAsia="仿宋_GB2312" w:cs="宋体"/>
          <w:color w:val="333333"/>
          <w:kern w:val="0"/>
          <w:sz w:val="32"/>
          <w:szCs w:val="32"/>
          <w:shd w:val="clear" w:color="auto" w:fill="FFFFFF"/>
          <w:lang w:val="en-US" w:eastAsia="zh-CN"/>
        </w:rPr>
        <w:t>8</w:t>
      </w:r>
      <w:r>
        <w:rPr>
          <w:rFonts w:hint="eastAsia" w:ascii="仿宋_GB2312" w:hAnsi="宋体" w:eastAsia="仿宋_GB2312" w:cs="宋体"/>
          <w:color w:val="333333"/>
          <w:kern w:val="0"/>
          <w:sz w:val="32"/>
          <w:szCs w:val="32"/>
          <w:shd w:val="clear" w:color="auto" w:fill="FFFFFF"/>
        </w:rPr>
        <w:t>日</w:t>
      </w:r>
    </w:p>
    <w:p>
      <w:pPr>
        <w:rPr>
          <w:sz w:val="32"/>
          <w:szCs w:val="32"/>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color:black;">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EA1"/>
    <w:rsid w:val="00003228"/>
    <w:rsid w:val="000112E4"/>
    <w:rsid w:val="00023D89"/>
    <w:rsid w:val="00034BB2"/>
    <w:rsid w:val="00054743"/>
    <w:rsid w:val="000C365E"/>
    <w:rsid w:val="000F313E"/>
    <w:rsid w:val="001249A6"/>
    <w:rsid w:val="00135EA1"/>
    <w:rsid w:val="00144CAE"/>
    <w:rsid w:val="0019179E"/>
    <w:rsid w:val="0024288B"/>
    <w:rsid w:val="00265483"/>
    <w:rsid w:val="00281A46"/>
    <w:rsid w:val="002C3E38"/>
    <w:rsid w:val="00352D7F"/>
    <w:rsid w:val="003858AA"/>
    <w:rsid w:val="003F6577"/>
    <w:rsid w:val="00451633"/>
    <w:rsid w:val="00491D13"/>
    <w:rsid w:val="004C27A4"/>
    <w:rsid w:val="00515C8A"/>
    <w:rsid w:val="00551DAF"/>
    <w:rsid w:val="00557F4C"/>
    <w:rsid w:val="0057671C"/>
    <w:rsid w:val="00582032"/>
    <w:rsid w:val="005A5068"/>
    <w:rsid w:val="005A73D2"/>
    <w:rsid w:val="00614550"/>
    <w:rsid w:val="00634C4C"/>
    <w:rsid w:val="006512E6"/>
    <w:rsid w:val="006713A6"/>
    <w:rsid w:val="00683770"/>
    <w:rsid w:val="006A2A7B"/>
    <w:rsid w:val="00711A8F"/>
    <w:rsid w:val="00715EA2"/>
    <w:rsid w:val="0076351B"/>
    <w:rsid w:val="00787FE2"/>
    <w:rsid w:val="007A345A"/>
    <w:rsid w:val="007A7C26"/>
    <w:rsid w:val="008F340B"/>
    <w:rsid w:val="00932396"/>
    <w:rsid w:val="00946060"/>
    <w:rsid w:val="00947F20"/>
    <w:rsid w:val="00984FB2"/>
    <w:rsid w:val="00990D86"/>
    <w:rsid w:val="00A13B77"/>
    <w:rsid w:val="00A53C74"/>
    <w:rsid w:val="00A625DE"/>
    <w:rsid w:val="00A806A2"/>
    <w:rsid w:val="00A81D06"/>
    <w:rsid w:val="00AC50AF"/>
    <w:rsid w:val="00AE5104"/>
    <w:rsid w:val="00AF47D0"/>
    <w:rsid w:val="00B31B07"/>
    <w:rsid w:val="00B574F4"/>
    <w:rsid w:val="00B62605"/>
    <w:rsid w:val="00BC1452"/>
    <w:rsid w:val="00BF6D37"/>
    <w:rsid w:val="00C17BD9"/>
    <w:rsid w:val="00CD05BF"/>
    <w:rsid w:val="00CD2BD8"/>
    <w:rsid w:val="00CD2EB3"/>
    <w:rsid w:val="00D0379E"/>
    <w:rsid w:val="00D8077A"/>
    <w:rsid w:val="00D81DFF"/>
    <w:rsid w:val="00DA5FB1"/>
    <w:rsid w:val="00DB20B6"/>
    <w:rsid w:val="00DB2686"/>
    <w:rsid w:val="00DC10B0"/>
    <w:rsid w:val="00DE3024"/>
    <w:rsid w:val="00E1196B"/>
    <w:rsid w:val="00E12C49"/>
    <w:rsid w:val="00E201A9"/>
    <w:rsid w:val="00E5654A"/>
    <w:rsid w:val="00E94B3F"/>
    <w:rsid w:val="00EF2B68"/>
    <w:rsid w:val="00EF5AC9"/>
    <w:rsid w:val="00F01156"/>
    <w:rsid w:val="00F20A33"/>
    <w:rsid w:val="00FB0ADD"/>
    <w:rsid w:val="00FC3150"/>
    <w:rsid w:val="0EC85C71"/>
    <w:rsid w:val="1FF62C4F"/>
    <w:rsid w:val="282434C8"/>
    <w:rsid w:val="31B64821"/>
    <w:rsid w:val="31E02EFE"/>
    <w:rsid w:val="4F0B01DF"/>
    <w:rsid w:val="5760334B"/>
    <w:rsid w:val="7B0A4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uiPriority w:val="99"/>
    <w:rPr>
      <w:color w:val="0000FF"/>
      <w:u w:val="single"/>
    </w:rPr>
  </w:style>
  <w:style w:type="character" w:customStyle="1" w:styleId="10">
    <w:name w:val="页眉 Char"/>
    <w:basedOn w:val="7"/>
    <w:link w:val="4"/>
    <w:semiHidden/>
    <w:uiPriority w:val="99"/>
    <w:rPr>
      <w:sz w:val="18"/>
      <w:szCs w:val="18"/>
    </w:rPr>
  </w:style>
  <w:style w:type="character" w:customStyle="1" w:styleId="11">
    <w:name w:val="页脚 Char"/>
    <w:basedOn w:val="7"/>
    <w:link w:val="3"/>
    <w:semiHidden/>
    <w:uiPriority w:val="99"/>
    <w:rPr>
      <w:sz w:val="18"/>
      <w:szCs w:val="18"/>
    </w:rPr>
  </w:style>
  <w:style w:type="character" w:customStyle="1" w:styleId="12">
    <w:name w:val="标题 2 Char"/>
    <w:basedOn w:val="7"/>
    <w:link w:val="2"/>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86</Words>
  <Characters>493</Characters>
  <Lines>4</Lines>
  <Paragraphs>1</Paragraphs>
  <TotalTime>2</TotalTime>
  <ScaleCrop>false</ScaleCrop>
  <LinksUpToDate>false</LinksUpToDate>
  <CharactersWithSpaces>578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2020-08-24T23:24:00Z</dcterms:created>
  <dc:creator>Administrator</dc:creator>
  <cp:lastModifiedBy>Administrator</cp:lastModifiedBy>
  <dcterms:modified xsi:type="dcterms:W3CDTF">2020-09-09T14:33:12Z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