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cs="仿宋"/>
          <w:sz w:val="28"/>
          <w:szCs w:val="28"/>
        </w:rPr>
      </w:pPr>
    </w:p>
    <w:p>
      <w:pPr>
        <w:spacing w:line="500" w:lineRule="exact"/>
        <w:jc w:val="center"/>
        <w:rPr>
          <w:rFonts w:ascii="仿宋" w:hAnsi="仿宋" w:eastAsia="仿宋" w:cs="仿宋"/>
          <w:b/>
          <w:bCs/>
          <w:sz w:val="36"/>
          <w:szCs w:val="36"/>
        </w:rPr>
      </w:pPr>
      <w:r>
        <w:rPr>
          <w:rFonts w:hint="eastAsia" w:ascii="仿宋" w:hAnsi="仿宋" w:eastAsia="仿宋" w:cs="仿宋"/>
          <w:b/>
          <w:bCs/>
          <w:sz w:val="36"/>
          <w:szCs w:val="36"/>
        </w:rPr>
        <w:t>陇南市武都区粮食储备库粮食质检站仪器设备项目</w:t>
      </w:r>
    </w:p>
    <w:p>
      <w:pPr>
        <w:ind w:left="634" w:right="708"/>
        <w:jc w:val="center"/>
        <w:rPr>
          <w:b/>
          <w:sz w:val="72"/>
        </w:rPr>
      </w:pPr>
    </w:p>
    <w:p>
      <w:pPr>
        <w:ind w:left="634" w:right="708"/>
        <w:jc w:val="center"/>
        <w:rPr>
          <w:b/>
          <w:sz w:val="72"/>
        </w:rPr>
      </w:pPr>
      <w:r>
        <w:rPr>
          <w:b/>
          <w:sz w:val="72"/>
        </w:rPr>
        <w:t>竞争性磋商文件</w:t>
      </w:r>
    </w:p>
    <w:p>
      <w:pPr>
        <w:spacing w:line="500" w:lineRule="exact"/>
        <w:ind w:firstLine="1960" w:firstLineChars="700"/>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692150"/>
                <wp:effectExtent l="9525" t="13970" r="10160" b="8255"/>
                <wp:wrapSquare wrapText="bothSides"/>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4165" cy="692150"/>
                        </a:xfrm>
                        <a:prstGeom prst="rect">
                          <a:avLst/>
                        </a:prstGeom>
                        <a:solidFill>
                          <a:srgbClr val="FFFFFF"/>
                        </a:solidFill>
                        <a:ln w="6350">
                          <a:solidFill>
                            <a:srgbClr val="FFFFFF"/>
                          </a:solidFill>
                          <a:round/>
                        </a:ln>
                      </wps:spPr>
                      <wps:txbx>
                        <w:txbxContent>
                          <w:p>
                            <w:pPr>
                              <w:rPr>
                                <w:rFonts w:ascii="仿宋" w:hAnsi="仿宋" w:eastAsia="仿宋" w:cs="仿宋"/>
                                <w:b/>
                                <w:bCs/>
                                <w:sz w:val="56"/>
                                <w:szCs w:val="56"/>
                              </w:rPr>
                            </w:pPr>
                          </w:p>
                        </w:txbxContent>
                      </wps:txbx>
                      <wps:bodyPr rot="0" vert="horz" wrap="none" lIns="91440" tIns="45720" rIns="91440" bIns="45720" anchor="t" anchorCtr="0" upright="1">
                        <a:spAutoFit/>
                      </wps:bodyPr>
                    </wps:wsp>
                  </a:graphicData>
                </a:graphic>
              </wp:anchor>
            </w:drawing>
          </mc:Choice>
          <mc:Fallback>
            <w:pict>
              <v:shape id="Text Box 2" o:spid="_x0000_s1026" o:spt="202" type="#_x0000_t202" style="position:absolute;left:0pt;margin-left:0pt;margin-top:0pt;height:54.5pt;width:23.9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wdaK0wAAAAQB&#10;AAAPAAAAAAAAAAEAIAAAACIAAABkcnMvZG93bnJldi54bWxQSwECFAAUAAAACACHTuJAdoYOGSAC&#10;AAB2BAAADgAAAAAAAAABACAAAAAiAQAAZHJzL2Uyb0RvYy54bWxQSwUGAAAAAAYABgBZAQAAtAUA&#10;AAAA&#10;">
                <v:fill on="t" focussize="0,0"/>
                <v:stroke weight="0.5pt" color="#FFFFFF" joinstyle="round"/>
                <v:imagedata o:title=""/>
                <o:lock v:ext="edit" aspectratio="f"/>
                <v:textbox style="mso-fit-shape-to-text:t;">
                  <w:txbxContent>
                    <w:p>
                      <w:pPr>
                        <w:rPr>
                          <w:rFonts w:ascii="仿宋" w:hAnsi="仿宋" w:eastAsia="仿宋" w:cs="仿宋"/>
                          <w:b/>
                          <w:bCs/>
                          <w:sz w:val="56"/>
                          <w:szCs w:val="56"/>
                        </w:rPr>
                      </w:pPr>
                    </w:p>
                  </w:txbxContent>
                </v:textbox>
                <w10:wrap type="square"/>
              </v:shape>
            </w:pict>
          </mc:Fallback>
        </mc:AlternateContent>
      </w:r>
    </w:p>
    <w:p>
      <w:pPr>
        <w:spacing w:line="500" w:lineRule="exact"/>
        <w:ind w:firstLine="840" w:firstLineChars="300"/>
        <w:rPr>
          <w:rFonts w:ascii="仿宋" w:hAnsi="仿宋" w:eastAsia="仿宋" w:cs="仿宋"/>
          <w:sz w:val="28"/>
          <w:szCs w:val="28"/>
        </w:rPr>
      </w:pPr>
    </w:p>
    <w:p>
      <w:pPr>
        <w:spacing w:line="500" w:lineRule="exact"/>
        <w:ind w:firstLine="840" w:firstLineChars="300"/>
        <w:rPr>
          <w:rFonts w:ascii="仿宋" w:hAnsi="仿宋" w:eastAsia="仿宋" w:cs="仿宋"/>
          <w:sz w:val="28"/>
          <w:szCs w:val="28"/>
        </w:rPr>
      </w:pPr>
    </w:p>
    <w:p>
      <w:pPr>
        <w:spacing w:line="500" w:lineRule="exact"/>
        <w:ind w:firstLine="840" w:firstLineChars="300"/>
        <w:rPr>
          <w:rFonts w:ascii="仿宋" w:hAnsi="仿宋" w:eastAsia="仿宋" w:cs="仿宋"/>
          <w:sz w:val="28"/>
          <w:szCs w:val="28"/>
        </w:rPr>
      </w:pPr>
    </w:p>
    <w:p>
      <w:pPr>
        <w:spacing w:line="500" w:lineRule="exact"/>
        <w:ind w:firstLine="840" w:firstLineChars="300"/>
        <w:rPr>
          <w:rFonts w:ascii="仿宋" w:hAnsi="仿宋" w:eastAsia="仿宋" w:cs="仿宋"/>
          <w:sz w:val="28"/>
          <w:szCs w:val="28"/>
        </w:rPr>
      </w:pPr>
    </w:p>
    <w:p>
      <w:pPr>
        <w:pStyle w:val="36"/>
        <w:spacing w:before="295"/>
        <w:ind w:left="674" w:right="708" w:firstLine="0"/>
        <w:jc w:val="center"/>
        <w:rPr>
          <w:lang w:val="en-US"/>
        </w:rPr>
      </w:pPr>
      <w:r>
        <w:t>编号：DL</w:t>
      </w:r>
      <w:r>
        <w:rPr>
          <w:rFonts w:hint="eastAsia"/>
        </w:rPr>
        <w:t>2</w:t>
      </w:r>
      <w:r>
        <w:rPr>
          <w:rFonts w:hint="eastAsia"/>
          <w:lang w:val="en-US"/>
        </w:rPr>
        <w:t>1079</w:t>
      </w:r>
    </w:p>
    <w:p>
      <w:pPr>
        <w:pStyle w:val="4"/>
        <w:rPr>
          <w:b/>
        </w:rPr>
      </w:pPr>
    </w:p>
    <w:p>
      <w:pPr>
        <w:spacing w:line="500" w:lineRule="exact"/>
        <w:rPr>
          <w:rFonts w:ascii="仿宋" w:hAnsi="仿宋" w:eastAsia="仿宋" w:cs="仿宋"/>
          <w:sz w:val="36"/>
          <w:szCs w:val="36"/>
        </w:rPr>
      </w:pPr>
    </w:p>
    <w:p>
      <w:pPr>
        <w:spacing w:line="500" w:lineRule="exact"/>
        <w:rPr>
          <w:rFonts w:ascii="仿宋" w:hAnsi="仿宋" w:eastAsia="仿宋" w:cs="仿宋"/>
          <w:sz w:val="36"/>
          <w:szCs w:val="36"/>
        </w:rPr>
      </w:pPr>
    </w:p>
    <w:p>
      <w:pPr>
        <w:spacing w:line="500" w:lineRule="exact"/>
        <w:rPr>
          <w:rFonts w:ascii="仿宋" w:hAnsi="仿宋" w:eastAsia="仿宋" w:cs="仿宋"/>
          <w:sz w:val="36"/>
          <w:szCs w:val="36"/>
        </w:rPr>
      </w:pPr>
    </w:p>
    <w:p>
      <w:pPr>
        <w:spacing w:line="500" w:lineRule="exact"/>
        <w:rPr>
          <w:rFonts w:ascii="仿宋" w:hAnsi="仿宋" w:eastAsia="仿宋" w:cs="仿宋"/>
          <w:b/>
          <w:bCs/>
          <w:sz w:val="36"/>
          <w:szCs w:val="36"/>
        </w:rPr>
      </w:pPr>
      <w:r>
        <w:rPr>
          <w:rFonts w:hint="eastAsia" w:ascii="仿宋" w:hAnsi="仿宋" w:eastAsia="仿宋" w:cs="仿宋"/>
          <w:b/>
          <w:bCs/>
          <w:sz w:val="36"/>
          <w:szCs w:val="36"/>
        </w:rPr>
        <w:t>采 购 人：陇南市武都区粮食储备库</w:t>
      </w: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r>
        <w:rPr>
          <w:rFonts w:hint="eastAsia" w:ascii="仿宋" w:hAnsi="仿宋" w:eastAsia="仿宋" w:cs="仿宋"/>
          <w:b/>
          <w:bCs/>
          <w:sz w:val="36"/>
          <w:szCs w:val="36"/>
        </w:rPr>
        <w:t>招标代理机构：甘肃博通建筑勘察设计咨询有限公司</w:t>
      </w:r>
    </w:p>
    <w:p>
      <w:pPr>
        <w:spacing w:line="500" w:lineRule="exact"/>
        <w:rPr>
          <w:rFonts w:ascii="仿宋" w:hAnsi="仿宋" w:eastAsia="仿宋" w:cs="仿宋"/>
          <w:b/>
          <w:bCs/>
          <w:sz w:val="36"/>
          <w:szCs w:val="36"/>
        </w:rPr>
      </w:pPr>
    </w:p>
    <w:p>
      <w:pPr>
        <w:spacing w:line="500" w:lineRule="exact"/>
        <w:ind w:firstLine="2530" w:firstLineChars="700"/>
        <w:jc w:val="left"/>
        <w:outlineLvl w:val="1"/>
        <w:rPr>
          <w:rFonts w:ascii="仿宋" w:hAnsi="仿宋" w:eastAsia="仿宋" w:cs="仿宋"/>
          <w:b/>
          <w:bCs/>
          <w:sz w:val="36"/>
          <w:szCs w:val="36"/>
        </w:rPr>
      </w:pPr>
    </w:p>
    <w:p>
      <w:pPr>
        <w:spacing w:line="500" w:lineRule="exact"/>
        <w:ind w:firstLine="2530" w:firstLineChars="700"/>
        <w:jc w:val="left"/>
        <w:outlineLvl w:val="1"/>
        <w:rPr>
          <w:rFonts w:ascii="仿宋" w:hAnsi="仿宋" w:eastAsia="仿宋" w:cs="仿宋"/>
          <w:b/>
          <w:bCs/>
          <w:sz w:val="36"/>
          <w:szCs w:val="36"/>
        </w:rPr>
      </w:pPr>
    </w:p>
    <w:p>
      <w:pPr>
        <w:spacing w:line="500" w:lineRule="exact"/>
        <w:ind w:firstLine="2530" w:firstLineChars="700"/>
        <w:jc w:val="left"/>
        <w:outlineLvl w:val="1"/>
        <w:rPr>
          <w:rFonts w:hint="eastAsia" w:ascii="仿宋" w:hAnsi="仿宋" w:eastAsia="仿宋" w:cs="仿宋"/>
          <w:b/>
          <w:bCs/>
          <w:sz w:val="36"/>
          <w:szCs w:val="36"/>
        </w:rPr>
      </w:pPr>
    </w:p>
    <w:p>
      <w:pPr>
        <w:spacing w:line="500" w:lineRule="exact"/>
        <w:ind w:firstLine="2530" w:firstLineChars="700"/>
        <w:jc w:val="left"/>
        <w:outlineLvl w:val="1"/>
        <w:rPr>
          <w:rFonts w:ascii="仿宋" w:hAnsi="仿宋" w:eastAsia="仿宋" w:cs="仿宋"/>
          <w:b/>
          <w:bCs/>
          <w:sz w:val="36"/>
          <w:szCs w:val="36"/>
        </w:rPr>
      </w:pPr>
    </w:p>
    <w:p>
      <w:pPr>
        <w:spacing w:line="500" w:lineRule="exact"/>
        <w:ind w:firstLine="3253" w:firstLineChars="900"/>
        <w:jc w:val="left"/>
        <w:outlineLvl w:val="1"/>
        <w:rPr>
          <w:rFonts w:ascii="仿宋" w:hAnsi="仿宋" w:eastAsia="仿宋" w:cs="仿宋"/>
          <w:b/>
          <w:bCs/>
          <w:sz w:val="36"/>
          <w:szCs w:val="36"/>
        </w:rPr>
      </w:pPr>
      <w:r>
        <w:rPr>
          <w:rFonts w:hint="eastAsia" w:ascii="仿宋" w:hAnsi="仿宋" w:eastAsia="仿宋" w:cs="仿宋"/>
          <w:b/>
          <w:bCs/>
          <w:sz w:val="36"/>
          <w:szCs w:val="36"/>
        </w:rPr>
        <w:t>2021年6月</w:t>
      </w:r>
      <w:bookmarkStart w:id="0" w:name="OLE_LINK41"/>
      <w:bookmarkStart w:id="1" w:name="OLE_LINK47"/>
      <w:bookmarkStart w:id="2" w:name="OLE_LINK49"/>
      <w:bookmarkStart w:id="3" w:name="OLE_LINK38"/>
      <w:bookmarkStart w:id="4" w:name="OLE_LINK44"/>
      <w:bookmarkStart w:id="5" w:name="OLE_LINK33"/>
      <w:bookmarkStart w:id="6" w:name="OLE_LINK5"/>
      <w:bookmarkStart w:id="7" w:name="OLE_LINK30"/>
      <w:bookmarkStart w:id="8" w:name="OLE_LINK29"/>
      <w:bookmarkStart w:id="9" w:name="OLE_LINK10"/>
      <w:bookmarkStart w:id="10" w:name="OLE_LINK34"/>
      <w:bookmarkStart w:id="11" w:name="OLE_LINK27"/>
      <w:bookmarkStart w:id="12" w:name="OLE_LINK46"/>
      <w:bookmarkStart w:id="13" w:name="OLE_LINK31"/>
      <w:bookmarkStart w:id="14" w:name="OLE_LINK15"/>
      <w:bookmarkStart w:id="15" w:name="OLE_LINK17"/>
      <w:bookmarkStart w:id="16" w:name="OLE_LINK25"/>
      <w:bookmarkStart w:id="17" w:name="OLE_LINK50"/>
      <w:bookmarkStart w:id="18" w:name="OLE_LINK13"/>
      <w:bookmarkStart w:id="19" w:name="OLE_LINK45"/>
      <w:bookmarkStart w:id="20" w:name="OLE_LINK4"/>
      <w:bookmarkStart w:id="21" w:name="OLE_LINK43"/>
      <w:bookmarkStart w:id="22" w:name="OLE_LINK26"/>
      <w:bookmarkStart w:id="23" w:name="OLE_LINK3"/>
      <w:bookmarkStart w:id="24" w:name="OLE_LINK48"/>
      <w:bookmarkStart w:id="25" w:name="OLE_LINK37"/>
      <w:bookmarkStart w:id="26" w:name="OLE_LINK39"/>
      <w:bookmarkStart w:id="27" w:name="OLE_LINK36"/>
      <w:bookmarkStart w:id="28" w:name="OLE_LINK42"/>
      <w:bookmarkStart w:id="29" w:name="OLE_LINK40"/>
      <w:bookmarkStart w:id="30" w:name="OLE_LINK32"/>
      <w:bookmarkStart w:id="31" w:name="OLE_LINK28"/>
      <w:bookmarkStart w:id="32" w:name="OLE_LINK35"/>
      <w:bookmarkStart w:id="33" w:name="OLE_LINK16"/>
      <w:bookmarkStart w:id="34" w:name="_Toc15500_WPSOffice_Level1"/>
      <w:bookmarkStart w:id="35" w:name="_Toc15641_WPSOffice_Level1"/>
      <w:bookmarkStart w:id="36" w:name="_Toc25113_WPSOffice_Level1"/>
    </w:p>
    <w:p>
      <w:pPr>
        <w:jc w:val="center"/>
        <w:rPr>
          <w:rFonts w:ascii="仿宋" w:hAnsi="仿宋" w:eastAsia="仿宋" w:cs="仿宋"/>
          <w:sz w:val="28"/>
          <w:szCs w:val="24"/>
        </w:rPr>
      </w:pPr>
      <w:bookmarkStart w:id="37" w:name="_Toc25113_WPSOffice_Type3"/>
    </w:p>
    <w:p>
      <w:pPr>
        <w:jc w:val="center"/>
        <w:rPr>
          <w:rFonts w:ascii="仿宋" w:hAnsi="仿宋" w:eastAsia="仿宋" w:cs="仿宋"/>
          <w:sz w:val="28"/>
          <w:szCs w:val="24"/>
        </w:rPr>
      </w:pPr>
    </w:p>
    <w:p>
      <w:pPr>
        <w:jc w:val="center"/>
        <w:rPr>
          <w:rFonts w:ascii="宋体" w:hAnsi="宋体"/>
        </w:rPr>
      </w:pPr>
      <w:r>
        <w:rPr>
          <w:rFonts w:hint="eastAsia" w:ascii="仿宋" w:hAnsi="仿宋" w:eastAsia="仿宋" w:cs="仿宋"/>
          <w:sz w:val="28"/>
          <w:szCs w:val="24"/>
        </w:rPr>
        <w:t>目   录</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"_Toc11430_WPSOffice_Level1" </w:instrText>
      </w:r>
      <w:r>
        <w:fldChar w:fldCharType="separate"/>
      </w:r>
      <w:sdt>
        <w:sdtPr>
          <w:rPr>
            <w:rFonts w:hint="eastAsia" w:ascii="仿宋" w:hAnsi="仿宋" w:eastAsia="仿宋" w:cs="仿宋"/>
            <w:kern w:val="2"/>
            <w:sz w:val="22"/>
            <w:szCs w:val="22"/>
          </w:rPr>
          <w:id w:val="147465654"/>
          <w:placeholder>
            <w:docPart w:val="{a9edd93e-2dbd-46fa-a7fa-e52266b8cfbf}"/>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公告</w:t>
          </w:r>
          <w:r>
            <w:rPr>
              <w:rFonts w:hint="eastAsia" w:ascii="仿宋" w:hAnsi="仿宋" w:eastAsia="仿宋" w:cs="仿宋"/>
              <w:sz w:val="22"/>
              <w:szCs w:val="22"/>
            </w:rPr>
            <w:tab/>
          </w:r>
        </w:sdtContent>
      </w:sdt>
      <w:bookmarkStart w:id="38" w:name="_Toc11430_WPSOffice_Level1Page"/>
      <w:r>
        <w:rPr>
          <w:rFonts w:hint="eastAsia" w:ascii="仿宋" w:hAnsi="仿宋" w:eastAsia="仿宋" w:cs="仿宋"/>
          <w:sz w:val="22"/>
          <w:szCs w:val="22"/>
        </w:rPr>
        <w:t>3</w:t>
      </w:r>
      <w:bookmarkEnd w:id="38"/>
      <w:r>
        <w:rPr>
          <w:rFonts w:hint="eastAsia" w:ascii="仿宋" w:hAnsi="仿宋" w:eastAsia="仿宋" w:cs="仿宋"/>
          <w:sz w:val="22"/>
          <w:szCs w:val="22"/>
        </w:rPr>
        <w:fldChar w:fldCharType="end"/>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"_Toc25113_WPSOffice_Level1" </w:instrText>
      </w:r>
      <w:r>
        <w:fldChar w:fldCharType="separate"/>
      </w:r>
      <w:sdt>
        <w:sdtPr>
          <w:rPr>
            <w:rFonts w:hint="eastAsia" w:ascii="仿宋" w:hAnsi="仿宋" w:eastAsia="仿宋" w:cs="仿宋"/>
            <w:kern w:val="2"/>
            <w:sz w:val="22"/>
            <w:szCs w:val="22"/>
          </w:rPr>
          <w:id w:val="1360857401"/>
          <w:placeholder>
            <w:docPart w:val="{a4d45c24-b04f-4e0d-9c6c-e5fc83c1a091}"/>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招标须知前附表</w:t>
          </w:r>
        </w:sdtContent>
      </w:sdt>
      <w:r>
        <w:rPr>
          <w:rFonts w:hint="eastAsia" w:ascii="仿宋" w:hAnsi="仿宋" w:eastAsia="仿宋" w:cs="仿宋"/>
          <w:sz w:val="22"/>
          <w:szCs w:val="22"/>
        </w:rPr>
        <w:tab/>
      </w:r>
      <w:bookmarkStart w:id="39" w:name="_Toc25113_WPSOffice_Level1Page"/>
      <w:r>
        <w:rPr>
          <w:rFonts w:hint="eastAsia" w:ascii="仿宋" w:hAnsi="仿宋" w:eastAsia="仿宋" w:cs="仿宋"/>
          <w:sz w:val="22"/>
          <w:szCs w:val="22"/>
        </w:rPr>
        <w:t>6</w:t>
      </w:r>
      <w:bookmarkEnd w:id="39"/>
      <w:r>
        <w:rPr>
          <w:rFonts w:hint="eastAsia" w:ascii="仿宋" w:hAnsi="仿宋" w:eastAsia="仿宋" w:cs="仿宋"/>
          <w:sz w:val="22"/>
          <w:szCs w:val="22"/>
        </w:rPr>
        <w:fldChar w:fldCharType="end"/>
      </w:r>
    </w:p>
    <w:p>
      <w:pPr>
        <w:pStyle w:val="30"/>
        <w:tabs>
          <w:tab w:val="right" w:leader="dot" w:pos="8305"/>
        </w:tabs>
        <w:spacing w:line="420" w:lineRule="exact"/>
        <w:ind w:left="420"/>
        <w:rPr>
          <w:rFonts w:ascii="仿宋" w:hAnsi="仿宋" w:eastAsia="仿宋" w:cs="仿宋"/>
          <w:sz w:val="22"/>
          <w:szCs w:val="22"/>
        </w:rPr>
      </w:pPr>
      <w:r>
        <w:fldChar w:fldCharType="begin"/>
      </w:r>
      <w:r>
        <w:instrText xml:space="preserve"> HYPERLINK \l "_Toc25113_WPSOffice_Level2" </w:instrText>
      </w:r>
      <w:r>
        <w:fldChar w:fldCharType="separate"/>
      </w:r>
      <w:sdt>
        <w:sdtPr>
          <w:rPr>
            <w:rFonts w:hint="eastAsia" w:ascii="仿宋" w:hAnsi="仿宋" w:eastAsia="仿宋" w:cs="仿宋"/>
            <w:kern w:val="2"/>
            <w:sz w:val="22"/>
            <w:szCs w:val="22"/>
          </w:rPr>
          <w:id w:val="651496298"/>
          <w:placeholder>
            <w:docPart w:val="{fec85ab6-b1a8-4af7-8169-73ba950212a1}"/>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1、总 则</w:t>
          </w:r>
        </w:sdtContent>
      </w:sdt>
      <w:r>
        <w:rPr>
          <w:rFonts w:hint="eastAsia" w:ascii="仿宋" w:hAnsi="仿宋" w:eastAsia="仿宋" w:cs="仿宋"/>
          <w:sz w:val="22"/>
          <w:szCs w:val="22"/>
        </w:rPr>
        <w:tab/>
      </w:r>
      <w:bookmarkStart w:id="40" w:name="_Toc25113_WPSOffice_Level2Page"/>
      <w:r>
        <w:rPr>
          <w:rFonts w:hint="eastAsia" w:ascii="仿宋" w:hAnsi="仿宋" w:eastAsia="仿宋" w:cs="仿宋"/>
          <w:sz w:val="22"/>
          <w:szCs w:val="22"/>
        </w:rPr>
        <w:t>9</w:t>
      </w:r>
      <w:bookmarkEnd w:id="40"/>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"_Toc25113_WPSOffice_Level3" </w:instrText>
      </w:r>
      <w:r>
        <w:fldChar w:fldCharType="separate"/>
      </w:r>
      <w:sdt>
        <w:sdtPr>
          <w:rPr>
            <w:rFonts w:hint="eastAsia" w:ascii="仿宋" w:hAnsi="仿宋" w:eastAsia="仿宋" w:cs="仿宋"/>
            <w:kern w:val="2"/>
            <w:sz w:val="22"/>
            <w:szCs w:val="22"/>
          </w:rPr>
          <w:id w:val="817314069"/>
          <w:placeholder>
            <w:docPart w:val="{15e07f84-8ef2-4b66-86f1-e6682f718f3a}"/>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1.1 招标文件涉及术语的内涵及解释</w:t>
          </w:r>
        </w:sdtContent>
      </w:sdt>
      <w:r>
        <w:rPr>
          <w:rFonts w:hint="eastAsia" w:ascii="仿宋" w:hAnsi="仿宋" w:eastAsia="仿宋" w:cs="仿宋"/>
          <w:sz w:val="22"/>
          <w:szCs w:val="22"/>
        </w:rPr>
        <w:tab/>
      </w:r>
      <w:bookmarkStart w:id="41" w:name="_Toc25113_WPSOffice_Level3Page"/>
      <w:r>
        <w:rPr>
          <w:rFonts w:hint="eastAsia" w:ascii="仿宋" w:hAnsi="仿宋" w:eastAsia="仿宋" w:cs="仿宋"/>
          <w:sz w:val="22"/>
          <w:szCs w:val="22"/>
        </w:rPr>
        <w:t>9</w:t>
      </w:r>
      <w:bookmarkEnd w:id="41"/>
      <w:r>
        <w:rPr>
          <w:rFonts w:hint="eastAsia" w:ascii="仿宋" w:hAnsi="仿宋" w:eastAsia="仿宋" w:cs="仿宋"/>
          <w:sz w:val="22"/>
          <w:szCs w:val="22"/>
        </w:rPr>
        <w:fldChar w:fldCharType="end"/>
      </w:r>
    </w:p>
    <w:p>
      <w:pPr>
        <w:pStyle w:val="30"/>
        <w:tabs>
          <w:tab w:val="right" w:leader="dot" w:pos="8305"/>
        </w:tabs>
        <w:spacing w:line="420" w:lineRule="exact"/>
        <w:ind w:left="420"/>
        <w:rPr>
          <w:rFonts w:ascii="仿宋" w:hAnsi="仿宋" w:eastAsia="仿宋" w:cs="仿宋"/>
          <w:sz w:val="22"/>
          <w:szCs w:val="22"/>
        </w:rPr>
      </w:pPr>
      <w:r>
        <w:fldChar w:fldCharType="begin"/>
      </w:r>
      <w:r>
        <w:instrText xml:space="preserve"> HYPERLINK \l "_Toc25328_WPSOffice_Level2" </w:instrText>
      </w:r>
      <w:r>
        <w:fldChar w:fldCharType="separate"/>
      </w:r>
      <w:sdt>
        <w:sdtPr>
          <w:rPr>
            <w:rFonts w:hint="eastAsia" w:ascii="仿宋" w:hAnsi="仿宋" w:eastAsia="仿宋" w:cs="仿宋"/>
            <w:kern w:val="2"/>
            <w:sz w:val="22"/>
            <w:szCs w:val="22"/>
          </w:rPr>
          <w:id w:val="455600788"/>
          <w:placeholder>
            <w:docPart w:val="{7da1ba75-f640-4027-88c8-bc216a2a7ba7}"/>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2、招标须知</w:t>
          </w:r>
        </w:sdtContent>
      </w:sdt>
      <w:r>
        <w:rPr>
          <w:rFonts w:hint="eastAsia" w:ascii="仿宋" w:hAnsi="仿宋" w:eastAsia="仿宋" w:cs="仿宋"/>
          <w:sz w:val="22"/>
          <w:szCs w:val="22"/>
        </w:rPr>
        <w:tab/>
      </w:r>
      <w:bookmarkStart w:id="42" w:name="_Toc25328_WPSOffice_Level2Page"/>
      <w:r>
        <w:rPr>
          <w:rFonts w:hint="eastAsia" w:ascii="仿宋" w:hAnsi="仿宋" w:eastAsia="仿宋" w:cs="仿宋"/>
          <w:sz w:val="22"/>
          <w:szCs w:val="22"/>
        </w:rPr>
        <w:t>10</w:t>
      </w:r>
      <w:bookmarkEnd w:id="42"/>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"_Toc25328_WPSOffice_Level3" </w:instrText>
      </w:r>
      <w:r>
        <w:fldChar w:fldCharType="separate"/>
      </w:r>
      <w:sdt>
        <w:sdtPr>
          <w:rPr>
            <w:rFonts w:hint="eastAsia" w:ascii="仿宋" w:hAnsi="仿宋" w:eastAsia="仿宋" w:cs="仿宋"/>
            <w:kern w:val="2"/>
            <w:sz w:val="22"/>
            <w:szCs w:val="22"/>
          </w:rPr>
          <w:id w:val="-1992938394"/>
          <w:placeholder>
            <w:docPart w:val="{82c3161c-4db8-48dd-a51a-b1e3ac72ef3c}"/>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2.1 招标</w:t>
          </w:r>
        </w:sdtContent>
      </w:sdt>
      <w:r>
        <w:rPr>
          <w:rFonts w:hint="eastAsia" w:ascii="仿宋" w:hAnsi="仿宋" w:eastAsia="仿宋" w:cs="仿宋"/>
          <w:sz w:val="22"/>
          <w:szCs w:val="22"/>
        </w:rPr>
        <w:tab/>
      </w:r>
      <w:bookmarkStart w:id="43" w:name="_Toc25328_WPSOffice_Level3Page"/>
      <w:r>
        <w:rPr>
          <w:rFonts w:hint="eastAsia" w:ascii="仿宋" w:hAnsi="仿宋" w:eastAsia="仿宋" w:cs="仿宋"/>
          <w:sz w:val="22"/>
          <w:szCs w:val="22"/>
        </w:rPr>
        <w:t>10</w:t>
      </w:r>
      <w:bookmarkEnd w:id="43"/>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"_Toc27010_WPSOffice_Level3" </w:instrText>
      </w:r>
      <w:r>
        <w:fldChar w:fldCharType="separate"/>
      </w:r>
      <w:sdt>
        <w:sdtPr>
          <w:rPr>
            <w:rFonts w:hint="eastAsia" w:ascii="仿宋" w:hAnsi="仿宋" w:eastAsia="仿宋" w:cs="仿宋"/>
            <w:kern w:val="2"/>
            <w:sz w:val="22"/>
            <w:szCs w:val="22"/>
          </w:rPr>
          <w:id w:val="-1575735977"/>
          <w:placeholder>
            <w:docPart w:val="{2742262e-a7c0-4298-9a0d-8a61f921df82}"/>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2.2 投标</w:t>
          </w:r>
        </w:sdtContent>
      </w:sdt>
      <w:r>
        <w:rPr>
          <w:rFonts w:hint="eastAsia" w:ascii="仿宋" w:hAnsi="仿宋" w:eastAsia="仿宋" w:cs="仿宋"/>
          <w:sz w:val="22"/>
          <w:szCs w:val="22"/>
        </w:rPr>
        <w:tab/>
      </w:r>
      <w:bookmarkStart w:id="44" w:name="_Toc27010_WPSOffice_Level3Page"/>
      <w:r>
        <w:rPr>
          <w:rFonts w:hint="eastAsia" w:ascii="仿宋" w:hAnsi="仿宋" w:eastAsia="仿宋" w:cs="仿宋"/>
          <w:sz w:val="22"/>
          <w:szCs w:val="22"/>
        </w:rPr>
        <w:t>1</w:t>
      </w:r>
      <w:bookmarkEnd w:id="44"/>
      <w:r>
        <w:rPr>
          <w:rFonts w:hint="eastAsia" w:ascii="仿宋" w:hAnsi="仿宋" w:eastAsia="仿宋" w:cs="仿宋"/>
          <w:sz w:val="22"/>
          <w:szCs w:val="22"/>
        </w:rPr>
        <w:t>0</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"_Toc26812_WPSOffice_Level3" </w:instrText>
      </w:r>
      <w:r>
        <w:fldChar w:fldCharType="separate"/>
      </w:r>
      <w:sdt>
        <w:sdtPr>
          <w:rPr>
            <w:rFonts w:hint="eastAsia" w:ascii="仿宋" w:hAnsi="仿宋" w:eastAsia="仿宋" w:cs="仿宋"/>
            <w:kern w:val="2"/>
            <w:sz w:val="22"/>
            <w:szCs w:val="22"/>
          </w:rPr>
          <w:id w:val="-1533564559"/>
          <w:placeholder>
            <w:docPart w:val="{2fe47eb3-fd56-46b0-9770-28a46a21e16b}"/>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2.3开标</w:t>
          </w:r>
        </w:sdtContent>
      </w:sdt>
      <w:r>
        <w:rPr>
          <w:rFonts w:hint="eastAsia" w:ascii="仿宋" w:hAnsi="仿宋" w:eastAsia="仿宋" w:cs="仿宋"/>
          <w:sz w:val="22"/>
          <w:szCs w:val="22"/>
        </w:rPr>
        <w:tab/>
      </w:r>
      <w:bookmarkStart w:id="45" w:name="_Toc26812_WPSOffice_Level3Page"/>
      <w:r>
        <w:rPr>
          <w:rFonts w:hint="eastAsia" w:ascii="仿宋" w:hAnsi="仿宋" w:eastAsia="仿宋" w:cs="仿宋"/>
          <w:sz w:val="22"/>
          <w:szCs w:val="22"/>
        </w:rPr>
        <w:t>1</w:t>
      </w:r>
      <w:bookmarkEnd w:id="45"/>
      <w:r>
        <w:rPr>
          <w:rFonts w:hint="eastAsia" w:ascii="仿宋" w:hAnsi="仿宋" w:eastAsia="仿宋" w:cs="仿宋"/>
          <w:sz w:val="22"/>
          <w:szCs w:val="22"/>
        </w:rPr>
        <w:t>5</w:t>
      </w:r>
      <w:r>
        <w:rPr>
          <w:rFonts w:hint="eastAsia" w:ascii="仿宋" w:hAnsi="仿宋" w:eastAsia="仿宋" w:cs="仿宋"/>
          <w:sz w:val="22"/>
          <w:szCs w:val="22"/>
        </w:rPr>
        <w:fldChar w:fldCharType="end"/>
      </w:r>
    </w:p>
    <w:p>
      <w:pPr>
        <w:pStyle w:val="30"/>
        <w:tabs>
          <w:tab w:val="right" w:leader="dot" w:pos="8305"/>
        </w:tabs>
        <w:spacing w:line="420" w:lineRule="exact"/>
        <w:ind w:left="420"/>
        <w:rPr>
          <w:rFonts w:ascii="仿宋" w:hAnsi="仿宋" w:eastAsia="仿宋" w:cs="仿宋"/>
          <w:sz w:val="22"/>
          <w:szCs w:val="22"/>
        </w:rPr>
      </w:pPr>
      <w:r>
        <w:fldChar w:fldCharType="begin"/>
      </w:r>
      <w:r>
        <w:instrText xml:space="preserve"> HYPERLINK \l "_Toc27010_WPSOffice_Level2" </w:instrText>
      </w:r>
      <w:r>
        <w:fldChar w:fldCharType="separate"/>
      </w:r>
      <w:sdt>
        <w:sdtPr>
          <w:rPr>
            <w:rFonts w:hint="eastAsia" w:ascii="仿宋" w:hAnsi="仿宋" w:eastAsia="仿宋" w:cs="仿宋"/>
            <w:kern w:val="2"/>
            <w:sz w:val="22"/>
            <w:szCs w:val="22"/>
          </w:rPr>
          <w:id w:val="-1535192325"/>
          <w:placeholder>
            <w:docPart w:val="{28b9d475-f046-495d-aea3-4d098174f16f}"/>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3、澄清和质疑</w:t>
          </w:r>
        </w:sdtContent>
      </w:sdt>
      <w:r>
        <w:rPr>
          <w:rFonts w:hint="eastAsia" w:ascii="仿宋" w:hAnsi="仿宋" w:eastAsia="仿宋" w:cs="仿宋"/>
          <w:sz w:val="22"/>
          <w:szCs w:val="22"/>
        </w:rPr>
        <w:tab/>
      </w:r>
      <w:bookmarkStart w:id="46" w:name="_Toc27010_WPSOffice_Level2Page"/>
      <w:r>
        <w:rPr>
          <w:rFonts w:hint="eastAsia" w:ascii="仿宋" w:hAnsi="仿宋" w:eastAsia="仿宋" w:cs="仿宋"/>
          <w:sz w:val="22"/>
          <w:szCs w:val="22"/>
        </w:rPr>
        <w:t>1</w:t>
      </w:r>
      <w:bookmarkEnd w:id="46"/>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"_Toc26544_WPSOffice_Level3" </w:instrText>
      </w:r>
      <w:r>
        <w:fldChar w:fldCharType="separate"/>
      </w:r>
      <w:sdt>
        <w:sdtPr>
          <w:rPr>
            <w:rFonts w:hint="eastAsia" w:ascii="仿宋" w:hAnsi="仿宋" w:eastAsia="仿宋" w:cs="仿宋"/>
            <w:kern w:val="2"/>
            <w:sz w:val="22"/>
            <w:szCs w:val="22"/>
          </w:rPr>
          <w:id w:val="1347206288"/>
          <w:placeholder>
            <w:docPart w:val="{18de00ae-4c89-4014-9085-eb4654989086}"/>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3.1综合说明</w:t>
          </w:r>
        </w:sdtContent>
      </w:sdt>
      <w:r>
        <w:rPr>
          <w:rFonts w:hint="eastAsia" w:ascii="仿宋" w:hAnsi="仿宋" w:eastAsia="仿宋" w:cs="仿宋"/>
          <w:sz w:val="22"/>
          <w:szCs w:val="22"/>
        </w:rPr>
        <w:tab/>
      </w:r>
      <w:bookmarkStart w:id="47" w:name="_Toc26544_WPSOffice_Level3Page"/>
      <w:r>
        <w:rPr>
          <w:rFonts w:hint="eastAsia" w:ascii="仿宋" w:hAnsi="仿宋" w:eastAsia="仿宋" w:cs="仿宋"/>
          <w:sz w:val="22"/>
          <w:szCs w:val="22"/>
        </w:rPr>
        <w:t>1</w:t>
      </w:r>
      <w:bookmarkEnd w:id="47"/>
      <w:r>
        <w:rPr>
          <w:rFonts w:hint="eastAsia" w:ascii="仿宋" w:hAnsi="仿宋" w:eastAsia="仿宋" w:cs="仿宋"/>
          <w:sz w:val="22"/>
          <w:szCs w:val="22"/>
        </w:rPr>
        <w:t>8</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"_Toc5271_WPSOffice_Level3" </w:instrText>
      </w:r>
      <w:r>
        <w:fldChar w:fldCharType="separate"/>
      </w:r>
      <w:sdt>
        <w:sdtPr>
          <w:rPr>
            <w:rFonts w:hint="eastAsia" w:ascii="仿宋" w:hAnsi="仿宋" w:eastAsia="仿宋" w:cs="仿宋"/>
            <w:kern w:val="2"/>
            <w:sz w:val="22"/>
            <w:szCs w:val="22"/>
          </w:rPr>
          <w:id w:val="1247849044"/>
          <w:placeholder>
            <w:docPart w:val="{0f9b3638-091d-4aa8-9906-a37ce71528d8}"/>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3.2对招标文件的澄清和质疑</w:t>
          </w:r>
        </w:sdtContent>
      </w:sdt>
      <w:r>
        <w:rPr>
          <w:rFonts w:hint="eastAsia" w:ascii="仿宋" w:hAnsi="仿宋" w:eastAsia="仿宋" w:cs="仿宋"/>
          <w:sz w:val="22"/>
          <w:szCs w:val="22"/>
        </w:rPr>
        <w:tab/>
      </w:r>
      <w:bookmarkStart w:id="48" w:name="_Toc5271_WPSOffice_Level3Page"/>
      <w:r>
        <w:rPr>
          <w:rFonts w:hint="eastAsia" w:ascii="仿宋" w:hAnsi="仿宋" w:eastAsia="仿宋" w:cs="仿宋"/>
          <w:sz w:val="22"/>
          <w:szCs w:val="22"/>
        </w:rPr>
        <w:t>18</w:t>
      </w:r>
      <w:bookmarkEnd w:id="48"/>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"_Toc29065_WPSOffice_Level3" </w:instrText>
      </w:r>
      <w:r>
        <w:fldChar w:fldCharType="separate"/>
      </w:r>
      <w:sdt>
        <w:sdtPr>
          <w:rPr>
            <w:rFonts w:hint="eastAsia" w:ascii="仿宋" w:hAnsi="仿宋" w:eastAsia="仿宋" w:cs="仿宋"/>
            <w:kern w:val="2"/>
            <w:sz w:val="22"/>
            <w:szCs w:val="22"/>
          </w:rPr>
          <w:id w:val="-1158605746"/>
          <w:placeholder>
            <w:docPart w:val="{32957687-5b01-40b1-b5eb-f1f3404b6448}"/>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3.3对招标过程和拟中标结果的质疑</w:t>
          </w:r>
        </w:sdtContent>
      </w:sdt>
      <w:r>
        <w:rPr>
          <w:rFonts w:hint="eastAsia" w:ascii="仿宋" w:hAnsi="仿宋" w:eastAsia="仿宋" w:cs="仿宋"/>
          <w:sz w:val="22"/>
          <w:szCs w:val="22"/>
        </w:rPr>
        <w:tab/>
      </w:r>
      <w:bookmarkStart w:id="49" w:name="_Toc29065_WPSOffice_Level3Page"/>
      <w:r>
        <w:rPr>
          <w:rFonts w:hint="eastAsia" w:ascii="仿宋" w:hAnsi="仿宋" w:eastAsia="仿宋" w:cs="仿宋"/>
          <w:sz w:val="22"/>
          <w:szCs w:val="22"/>
        </w:rPr>
        <w:t>18</w:t>
      </w:r>
      <w:bookmarkEnd w:id="49"/>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"_Toc19700_WPSOffice_Level3" </w:instrText>
      </w:r>
      <w:r>
        <w:fldChar w:fldCharType="separate"/>
      </w:r>
      <w:sdt>
        <w:sdtPr>
          <w:rPr>
            <w:rFonts w:hint="eastAsia" w:ascii="仿宋" w:hAnsi="仿宋" w:eastAsia="仿宋" w:cs="仿宋"/>
            <w:kern w:val="2"/>
            <w:sz w:val="22"/>
            <w:szCs w:val="22"/>
          </w:rPr>
          <w:id w:val="1360627107"/>
          <w:placeholder>
            <w:docPart w:val="{3264ec08-276c-44b6-afa7-48ea6e0accaf}"/>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3.4澄清或质疑不予受理的情况</w:t>
          </w:r>
        </w:sdtContent>
      </w:sdt>
      <w:r>
        <w:rPr>
          <w:rFonts w:hint="eastAsia" w:ascii="仿宋" w:hAnsi="仿宋" w:eastAsia="仿宋" w:cs="仿宋"/>
          <w:sz w:val="22"/>
          <w:szCs w:val="22"/>
        </w:rPr>
        <w:tab/>
      </w:r>
      <w:bookmarkStart w:id="50" w:name="_Toc19700_WPSOffice_Level3Page"/>
      <w:r>
        <w:rPr>
          <w:rFonts w:hint="eastAsia" w:ascii="仿宋" w:hAnsi="仿宋" w:eastAsia="仿宋" w:cs="仿宋"/>
          <w:sz w:val="22"/>
          <w:szCs w:val="22"/>
        </w:rPr>
        <w:t>19</w:t>
      </w:r>
      <w:bookmarkEnd w:id="50"/>
      <w:r>
        <w:rPr>
          <w:rFonts w:hint="eastAsia" w:ascii="仿宋" w:hAnsi="仿宋" w:eastAsia="仿宋" w:cs="仿宋"/>
          <w:sz w:val="22"/>
          <w:szCs w:val="22"/>
        </w:rPr>
        <w:fldChar w:fldCharType="end"/>
      </w:r>
    </w:p>
    <w:p>
      <w:pPr>
        <w:pStyle w:val="30"/>
        <w:tabs>
          <w:tab w:val="right" w:leader="dot" w:pos="8305"/>
        </w:tabs>
        <w:spacing w:line="420" w:lineRule="exact"/>
        <w:ind w:left="420"/>
        <w:rPr>
          <w:rFonts w:ascii="仿宋" w:hAnsi="仿宋" w:eastAsia="仿宋" w:cs="仿宋"/>
          <w:sz w:val="22"/>
          <w:szCs w:val="22"/>
        </w:rPr>
      </w:pPr>
      <w:r>
        <w:fldChar w:fldCharType="begin"/>
      </w:r>
      <w:r>
        <w:instrText xml:space="preserve"> HYPERLINK \l "_Toc26812_WPSOffice_Level2" </w:instrText>
      </w:r>
      <w:r>
        <w:fldChar w:fldCharType="separate"/>
      </w:r>
      <w:sdt>
        <w:sdtPr>
          <w:rPr>
            <w:rFonts w:hint="eastAsia" w:ascii="仿宋" w:hAnsi="仿宋" w:eastAsia="仿宋" w:cs="仿宋"/>
            <w:kern w:val="2"/>
            <w:sz w:val="22"/>
            <w:szCs w:val="22"/>
          </w:rPr>
          <w:id w:val="257720557"/>
          <w:placeholder>
            <w:docPart w:val="{6fc1e2df-342c-49b9-b58b-43bc23b1cf54}"/>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4、资格证明文件</w:t>
          </w:r>
        </w:sdtContent>
      </w:sdt>
      <w:r>
        <w:rPr>
          <w:rFonts w:hint="eastAsia" w:ascii="仿宋" w:hAnsi="仿宋" w:eastAsia="仿宋" w:cs="仿宋"/>
          <w:sz w:val="22"/>
          <w:szCs w:val="22"/>
        </w:rPr>
        <w:tab/>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2"/>
        </w:rPr>
        <w:t>0</w:t>
      </w:r>
    </w:p>
    <w:p>
      <w:pPr>
        <w:pStyle w:val="30"/>
        <w:tabs>
          <w:tab w:val="right" w:leader="dot" w:pos="8305"/>
        </w:tabs>
        <w:spacing w:line="420" w:lineRule="exact"/>
        <w:ind w:left="420"/>
        <w:rPr>
          <w:rFonts w:ascii="仿宋" w:hAnsi="仿宋" w:eastAsia="仿宋" w:cs="仿宋"/>
          <w:sz w:val="22"/>
          <w:szCs w:val="22"/>
        </w:rPr>
      </w:pPr>
      <w:r>
        <w:rPr>
          <w:rFonts w:hint="eastAsia" w:ascii="仿宋" w:hAnsi="仿宋" w:eastAsia="仿宋" w:cs="仿宋"/>
          <w:sz w:val="22"/>
          <w:szCs w:val="22"/>
        </w:rPr>
        <w:t>5、货物需求</w:t>
      </w:r>
      <w:r>
        <w:rPr>
          <w:rFonts w:hint="eastAsia" w:ascii="仿宋" w:hAnsi="仿宋" w:eastAsia="仿宋" w:cs="仿宋"/>
          <w:sz w:val="22"/>
          <w:szCs w:val="22"/>
        </w:rPr>
        <w:tab/>
      </w:r>
      <w:r>
        <w:rPr>
          <w:rFonts w:hint="eastAsia" w:ascii="仿宋" w:hAnsi="仿宋" w:eastAsia="仿宋" w:cs="仿宋"/>
          <w:sz w:val="22"/>
          <w:szCs w:val="22"/>
        </w:rPr>
        <w:t>21</w:t>
      </w:r>
    </w:p>
    <w:p>
      <w:pPr>
        <w:pStyle w:val="30"/>
        <w:tabs>
          <w:tab w:val="right" w:leader="dot" w:pos="8305"/>
        </w:tabs>
        <w:spacing w:line="420" w:lineRule="exact"/>
        <w:ind w:left="420"/>
        <w:rPr>
          <w:rFonts w:ascii="仿宋" w:hAnsi="仿宋" w:eastAsia="仿宋" w:cs="仿宋"/>
          <w:sz w:val="22"/>
          <w:szCs w:val="22"/>
        </w:rPr>
      </w:pPr>
      <w:r>
        <w:fldChar w:fldCharType="begin"/>
      </w:r>
      <w:r>
        <w:instrText xml:space="preserve"> HYPERLINK \l "_Toc26544_WPSOffice_Level2" </w:instrText>
      </w:r>
      <w:r>
        <w:fldChar w:fldCharType="separate"/>
      </w:r>
      <w:sdt>
        <w:sdtPr>
          <w:rPr>
            <w:rFonts w:ascii="仿宋" w:hAnsi="仿宋" w:eastAsia="仿宋" w:cs="仿宋"/>
            <w:kern w:val="2"/>
            <w:sz w:val="22"/>
            <w:szCs w:val="22"/>
          </w:rPr>
          <w:id w:val="1788627648"/>
          <w:placeholder>
            <w:docPart w:val="{005a9466-2a56-4b07-b404-f8b48f95cbd5}"/>
          </w:placeholder>
        </w:sdtPr>
        <w:sdtEndPr>
          <w:rPr>
            <w:rFonts w:hint="eastAsia" w:ascii="仿宋" w:hAnsi="仿宋" w:eastAsia="仿宋" w:cs="仿宋"/>
            <w:kern w:val="2"/>
            <w:sz w:val="22"/>
            <w:szCs w:val="22"/>
          </w:rPr>
        </w:sdtEndPr>
        <w:sdtContent>
          <w:r>
            <w:rPr>
              <w:rFonts w:hint="eastAsia" w:ascii="仿宋" w:hAnsi="仿宋" w:eastAsia="仿宋" w:cs="仿宋"/>
              <w:kern w:val="2"/>
              <w:sz w:val="22"/>
              <w:szCs w:val="22"/>
            </w:rPr>
            <w:t>6</w:t>
          </w:r>
          <w:r>
            <w:rPr>
              <w:rFonts w:hint="eastAsia" w:ascii="仿宋" w:hAnsi="仿宋" w:eastAsia="仿宋" w:cs="仿宋"/>
              <w:sz w:val="22"/>
              <w:szCs w:val="22"/>
            </w:rPr>
            <w:t>、技术要求</w:t>
          </w:r>
        </w:sdtContent>
      </w:sdt>
      <w:r>
        <w:rPr>
          <w:rFonts w:hint="eastAsia" w:ascii="仿宋" w:hAnsi="仿宋" w:eastAsia="仿宋" w:cs="仿宋"/>
          <w:sz w:val="22"/>
          <w:szCs w:val="22"/>
        </w:rPr>
        <w:tab/>
      </w:r>
      <w:bookmarkStart w:id="51" w:name="_Toc26544_WPSOffice_Level2Page"/>
      <w:r>
        <w:rPr>
          <w:rFonts w:hint="eastAsia" w:ascii="仿宋" w:hAnsi="仿宋" w:eastAsia="仿宋" w:cs="仿宋"/>
          <w:sz w:val="22"/>
          <w:szCs w:val="22"/>
        </w:rPr>
        <w:t>2</w:t>
      </w:r>
      <w:bookmarkEnd w:id="51"/>
      <w:r>
        <w:rPr>
          <w:rFonts w:hint="eastAsia" w:ascii="仿宋" w:hAnsi="仿宋" w:eastAsia="仿宋" w:cs="仿宋"/>
          <w:sz w:val="22"/>
          <w:szCs w:val="22"/>
        </w:rPr>
        <w:t>5</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"_Toc24521_WPSOffice_Level3" </w:instrText>
      </w:r>
      <w:r>
        <w:fldChar w:fldCharType="separate"/>
      </w:r>
      <w:sdt>
        <w:sdtPr>
          <w:rPr>
            <w:rFonts w:ascii="仿宋" w:hAnsi="仿宋" w:eastAsia="仿宋" w:cs="仿宋"/>
            <w:kern w:val="2"/>
            <w:sz w:val="22"/>
            <w:szCs w:val="22"/>
          </w:rPr>
          <w:id w:val="49584776"/>
          <w:placeholder>
            <w:docPart w:val="{9c0cb806-a661-4240-ac62-fb35e8217584}"/>
          </w:placeholder>
        </w:sdtPr>
        <w:sdtEndPr>
          <w:rPr>
            <w:rFonts w:hint="eastAsia" w:ascii="仿宋" w:hAnsi="仿宋" w:eastAsia="仿宋" w:cs="仿宋"/>
            <w:kern w:val="2"/>
            <w:sz w:val="22"/>
            <w:szCs w:val="22"/>
          </w:rPr>
        </w:sdtEndPr>
        <w:sdtContent>
          <w:r>
            <w:rPr>
              <w:rFonts w:hint="eastAsia" w:ascii="仿宋" w:hAnsi="仿宋" w:eastAsia="仿宋" w:cs="仿宋"/>
              <w:kern w:val="2"/>
              <w:sz w:val="22"/>
              <w:szCs w:val="22"/>
            </w:rPr>
            <w:t>6</w:t>
          </w:r>
          <w:r>
            <w:rPr>
              <w:rFonts w:hint="eastAsia" w:ascii="仿宋" w:hAnsi="仿宋" w:eastAsia="仿宋" w:cs="仿宋"/>
              <w:sz w:val="22"/>
              <w:szCs w:val="22"/>
            </w:rPr>
            <w:t>.1 总体要求</w:t>
          </w:r>
        </w:sdtContent>
      </w:sdt>
      <w:r>
        <w:rPr>
          <w:rFonts w:hint="eastAsia" w:ascii="仿宋" w:hAnsi="仿宋" w:eastAsia="仿宋" w:cs="仿宋"/>
          <w:sz w:val="22"/>
          <w:szCs w:val="22"/>
        </w:rPr>
        <w:tab/>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2"/>
        </w:rPr>
        <w:t>5</w:t>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"_Toc13219_WPSOffice_Level3" </w:instrText>
      </w:r>
      <w:r>
        <w:fldChar w:fldCharType="separate"/>
      </w:r>
      <w:sdt>
        <w:sdtPr>
          <w:rPr>
            <w:rFonts w:ascii="仿宋" w:hAnsi="仿宋" w:eastAsia="仿宋" w:cs="仿宋"/>
            <w:kern w:val="2"/>
            <w:sz w:val="22"/>
            <w:szCs w:val="22"/>
          </w:rPr>
          <w:id w:val="-1143730637"/>
          <w:placeholder>
            <w:docPart w:val="{a5f8996c-50e6-4416-98d7-1fb4b8989550}"/>
          </w:placeholder>
        </w:sdtPr>
        <w:sdtEndPr>
          <w:rPr>
            <w:rFonts w:hint="eastAsia" w:ascii="仿宋" w:hAnsi="仿宋" w:eastAsia="仿宋" w:cs="仿宋"/>
            <w:kern w:val="2"/>
            <w:sz w:val="22"/>
            <w:szCs w:val="22"/>
          </w:rPr>
        </w:sdtEndPr>
        <w:sdtContent>
          <w:r>
            <w:rPr>
              <w:rFonts w:hint="eastAsia" w:ascii="仿宋" w:hAnsi="仿宋" w:eastAsia="仿宋" w:cs="仿宋"/>
              <w:kern w:val="2"/>
              <w:sz w:val="22"/>
              <w:szCs w:val="22"/>
            </w:rPr>
            <w:t>6</w:t>
          </w:r>
          <w:r>
            <w:rPr>
              <w:rFonts w:hint="eastAsia" w:ascii="仿宋" w:hAnsi="仿宋" w:eastAsia="仿宋" w:cs="仿宋"/>
              <w:sz w:val="22"/>
              <w:szCs w:val="22"/>
            </w:rPr>
            <w:t>.2货物技术要求：</w:t>
          </w:r>
        </w:sdtContent>
      </w:sdt>
      <w:r>
        <w:rPr>
          <w:rFonts w:hint="eastAsia" w:ascii="仿宋" w:hAnsi="仿宋" w:eastAsia="仿宋" w:cs="仿宋"/>
          <w:sz w:val="22"/>
          <w:szCs w:val="22"/>
        </w:rPr>
        <w:tab/>
      </w:r>
      <w:bookmarkStart w:id="52" w:name="_Toc13219_WPSOffice_Level3Page"/>
      <w:r>
        <w:rPr>
          <w:rFonts w:hint="eastAsia" w:ascii="仿宋" w:hAnsi="仿宋" w:eastAsia="仿宋" w:cs="仿宋"/>
          <w:sz w:val="22"/>
          <w:szCs w:val="22"/>
        </w:rPr>
        <w:t>2</w:t>
      </w:r>
      <w:bookmarkEnd w:id="52"/>
      <w:r>
        <w:rPr>
          <w:rFonts w:hint="eastAsia" w:ascii="仿宋" w:hAnsi="仿宋" w:eastAsia="仿宋" w:cs="仿宋"/>
          <w:sz w:val="22"/>
          <w:szCs w:val="22"/>
        </w:rPr>
        <w:t>5</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"_Toc11399_WPSOffice_Level3" </w:instrText>
      </w:r>
      <w:r>
        <w:fldChar w:fldCharType="separate"/>
      </w:r>
      <w:sdt>
        <w:sdtPr>
          <w:rPr>
            <w:rFonts w:ascii="仿宋" w:hAnsi="仿宋" w:eastAsia="仿宋" w:cs="仿宋"/>
            <w:kern w:val="2"/>
            <w:sz w:val="22"/>
            <w:szCs w:val="22"/>
          </w:rPr>
          <w:id w:val="173534520"/>
          <w:placeholder>
            <w:docPart w:val="{4063c248-a59f-4ab5-aa84-866cadb63ecf}"/>
          </w:placeholder>
        </w:sdtPr>
        <w:sdtEndPr>
          <w:rPr>
            <w:rFonts w:hint="eastAsia" w:ascii="仿宋" w:hAnsi="仿宋" w:eastAsia="仿宋" w:cs="仿宋"/>
            <w:kern w:val="2"/>
            <w:sz w:val="22"/>
            <w:szCs w:val="22"/>
          </w:rPr>
        </w:sdtEndPr>
        <w:sdtContent>
          <w:r>
            <w:rPr>
              <w:rFonts w:hint="eastAsia" w:ascii="仿宋" w:hAnsi="仿宋" w:eastAsia="仿宋" w:cs="仿宋"/>
              <w:kern w:val="2"/>
              <w:sz w:val="22"/>
              <w:szCs w:val="22"/>
            </w:rPr>
            <w:t>6</w:t>
          </w:r>
          <w:r>
            <w:rPr>
              <w:rFonts w:hint="eastAsia" w:ascii="仿宋" w:hAnsi="仿宋" w:eastAsia="仿宋" w:cs="仿宋"/>
              <w:sz w:val="22"/>
              <w:szCs w:val="22"/>
            </w:rPr>
            <w:t>.3 销售服务和技术支持的要求</w:t>
          </w:r>
        </w:sdtContent>
      </w:sdt>
      <w:r>
        <w:rPr>
          <w:rFonts w:hint="eastAsia" w:ascii="仿宋" w:hAnsi="仿宋" w:eastAsia="仿宋" w:cs="仿宋"/>
          <w:sz w:val="22"/>
          <w:szCs w:val="22"/>
        </w:rPr>
        <w:tab/>
      </w:r>
      <w:bookmarkStart w:id="53" w:name="_Toc11399_WPSOffice_Level3Page"/>
      <w:r>
        <w:rPr>
          <w:rFonts w:hint="eastAsia" w:ascii="仿宋" w:hAnsi="仿宋" w:eastAsia="仿宋" w:cs="仿宋"/>
          <w:sz w:val="22"/>
          <w:szCs w:val="22"/>
        </w:rPr>
        <w:t>2</w:t>
      </w:r>
      <w:bookmarkEnd w:id="53"/>
      <w:r>
        <w:rPr>
          <w:rFonts w:hint="eastAsia" w:ascii="仿宋" w:hAnsi="仿宋" w:eastAsia="仿宋" w:cs="仿宋"/>
          <w:sz w:val="22"/>
          <w:szCs w:val="22"/>
        </w:rPr>
        <w:t>5</w:t>
      </w:r>
      <w:r>
        <w:rPr>
          <w:rFonts w:hint="eastAsia" w:ascii="仿宋" w:hAnsi="仿宋" w:eastAsia="仿宋" w:cs="仿宋"/>
          <w:sz w:val="22"/>
          <w:szCs w:val="22"/>
        </w:rPr>
        <w:fldChar w:fldCharType="end"/>
      </w:r>
    </w:p>
    <w:p>
      <w:pPr>
        <w:pStyle w:val="30"/>
        <w:tabs>
          <w:tab w:val="right" w:leader="dot" w:pos="8305"/>
        </w:tabs>
        <w:spacing w:line="420" w:lineRule="exact"/>
        <w:ind w:left="420"/>
        <w:rPr>
          <w:rFonts w:ascii="仿宋" w:hAnsi="仿宋" w:eastAsia="仿宋" w:cs="仿宋"/>
          <w:sz w:val="22"/>
          <w:szCs w:val="22"/>
        </w:rPr>
      </w:pPr>
      <w:r>
        <w:fldChar w:fldCharType="begin"/>
      </w:r>
      <w:r>
        <w:instrText xml:space="preserve"> HYPERLINK \l "_Toc5271_WPSOffice_Level2" </w:instrText>
      </w:r>
      <w:r>
        <w:fldChar w:fldCharType="separate"/>
      </w:r>
      <w:sdt>
        <w:sdtPr>
          <w:rPr>
            <w:rFonts w:hint="eastAsia" w:ascii="仿宋" w:hAnsi="仿宋" w:eastAsia="仿宋" w:cs="仿宋"/>
            <w:kern w:val="2"/>
            <w:sz w:val="22"/>
            <w:szCs w:val="22"/>
          </w:rPr>
          <w:id w:val="-186142101"/>
          <w:placeholder>
            <w:docPart w:val="{6aeafcd5-5de5-45ca-8c41-7c98d8893d4e}"/>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7、评标原则及办法</w:t>
          </w:r>
        </w:sdtContent>
      </w:sdt>
      <w:r>
        <w:rPr>
          <w:rFonts w:hint="eastAsia" w:ascii="仿宋" w:hAnsi="仿宋" w:eastAsia="仿宋" w:cs="仿宋"/>
          <w:sz w:val="22"/>
          <w:szCs w:val="22"/>
        </w:rPr>
        <w:tab/>
      </w:r>
      <w:bookmarkStart w:id="54" w:name="_Toc5271_WPSOffice_Level2Page"/>
      <w:r>
        <w:rPr>
          <w:rFonts w:hint="eastAsia" w:ascii="仿宋" w:hAnsi="仿宋" w:eastAsia="仿宋" w:cs="仿宋"/>
          <w:sz w:val="22"/>
          <w:szCs w:val="22"/>
        </w:rPr>
        <w:t>2</w:t>
      </w:r>
      <w:bookmarkEnd w:id="54"/>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"_Toc18742_WPSOffice_Level3" </w:instrText>
      </w:r>
      <w:r>
        <w:fldChar w:fldCharType="separate"/>
      </w:r>
      <w:sdt>
        <w:sdtPr>
          <w:rPr>
            <w:rFonts w:hint="eastAsia" w:ascii="仿宋" w:hAnsi="仿宋" w:eastAsia="仿宋" w:cs="仿宋"/>
            <w:kern w:val="2"/>
            <w:sz w:val="22"/>
            <w:szCs w:val="22"/>
          </w:rPr>
          <w:id w:val="318620951"/>
          <w:placeholder>
            <w:docPart w:val="{14e20818-ae6c-4073-860a-1061b34ac0ea}"/>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7.1 评标原则</w:t>
          </w:r>
        </w:sdtContent>
      </w:sdt>
      <w:r>
        <w:rPr>
          <w:rFonts w:hint="eastAsia" w:ascii="仿宋" w:hAnsi="仿宋" w:eastAsia="仿宋" w:cs="仿宋"/>
          <w:sz w:val="22"/>
          <w:szCs w:val="22"/>
        </w:rPr>
        <w:tab/>
      </w:r>
      <w:bookmarkStart w:id="55" w:name="_Toc18742_WPSOffice_Level3Page"/>
      <w:r>
        <w:rPr>
          <w:rFonts w:hint="eastAsia" w:ascii="仿宋" w:hAnsi="仿宋" w:eastAsia="仿宋" w:cs="仿宋"/>
          <w:sz w:val="22"/>
          <w:szCs w:val="22"/>
        </w:rPr>
        <w:t>2</w:t>
      </w:r>
      <w:bookmarkEnd w:id="55"/>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"_Toc28422_WPSOffice_Level3" </w:instrText>
      </w:r>
      <w:r>
        <w:fldChar w:fldCharType="separate"/>
      </w:r>
      <w:sdt>
        <w:sdtPr>
          <w:rPr>
            <w:rFonts w:ascii="仿宋" w:hAnsi="仿宋" w:eastAsia="仿宋" w:cs="仿宋"/>
            <w:kern w:val="2"/>
            <w:sz w:val="22"/>
            <w:szCs w:val="22"/>
          </w:rPr>
          <w:id w:val="1737361269"/>
          <w:placeholder>
            <w:docPart w:val="{69589339-86b8-4f2e-a295-874ed6a422b7}"/>
          </w:placeholder>
        </w:sdtPr>
        <w:sdtEndPr>
          <w:rPr>
            <w:rFonts w:hint="eastAsia" w:ascii="仿宋" w:hAnsi="仿宋" w:eastAsia="仿宋" w:cs="仿宋"/>
            <w:kern w:val="2"/>
            <w:sz w:val="22"/>
            <w:szCs w:val="22"/>
          </w:rPr>
        </w:sdtEndPr>
        <w:sdtContent>
          <w:r>
            <w:rPr>
              <w:rFonts w:hint="eastAsia" w:ascii="仿宋" w:hAnsi="仿宋" w:eastAsia="仿宋" w:cs="仿宋"/>
              <w:kern w:val="2"/>
              <w:sz w:val="22"/>
              <w:szCs w:val="22"/>
            </w:rPr>
            <w:t>7</w:t>
          </w:r>
          <w:r>
            <w:rPr>
              <w:rFonts w:hint="eastAsia" w:ascii="仿宋" w:hAnsi="仿宋" w:eastAsia="仿宋" w:cs="仿宋"/>
              <w:sz w:val="22"/>
              <w:szCs w:val="22"/>
            </w:rPr>
            <w:t>.2 评标小组组成</w:t>
          </w:r>
        </w:sdtContent>
      </w:sdt>
      <w:r>
        <w:rPr>
          <w:rFonts w:hint="eastAsia" w:ascii="仿宋" w:hAnsi="仿宋" w:eastAsia="仿宋" w:cs="仿宋"/>
          <w:sz w:val="22"/>
          <w:szCs w:val="22"/>
        </w:rPr>
        <w:tab/>
      </w:r>
      <w:bookmarkStart w:id="56" w:name="_Toc28422_WPSOffice_Level3Page"/>
      <w:r>
        <w:rPr>
          <w:rFonts w:hint="eastAsia" w:ascii="仿宋" w:hAnsi="仿宋" w:eastAsia="仿宋" w:cs="仿宋"/>
          <w:sz w:val="22"/>
          <w:szCs w:val="22"/>
        </w:rPr>
        <w:t>2</w:t>
      </w:r>
      <w:bookmarkEnd w:id="56"/>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31"/>
        <w:tabs>
          <w:tab w:val="right" w:leader="dot" w:pos="8305"/>
        </w:tabs>
        <w:spacing w:line="420" w:lineRule="exact"/>
        <w:ind w:left="840"/>
        <w:rPr>
          <w:rFonts w:ascii="仿宋" w:hAnsi="仿宋" w:eastAsia="仿宋" w:cs="仿宋"/>
          <w:sz w:val="22"/>
          <w:szCs w:val="22"/>
        </w:rPr>
      </w:pPr>
      <w:r>
        <w:fldChar w:fldCharType="begin"/>
      </w:r>
      <w:r>
        <w:instrText xml:space="preserve"> HYPERLINK \l "_Toc5167_WPSOffice_Level3" </w:instrText>
      </w:r>
      <w:r>
        <w:fldChar w:fldCharType="separate"/>
      </w:r>
      <w:sdt>
        <w:sdtPr>
          <w:rPr>
            <w:rFonts w:hint="eastAsia" w:ascii="仿宋" w:hAnsi="仿宋" w:eastAsia="仿宋" w:cs="仿宋"/>
            <w:kern w:val="2"/>
            <w:sz w:val="22"/>
            <w:szCs w:val="22"/>
          </w:rPr>
          <w:id w:val="1795175450"/>
          <w:placeholder>
            <w:docPart w:val="{bc95b1e3-a562-44cf-a28e-f952929db368}"/>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7.3 评标方法</w:t>
          </w:r>
        </w:sdtContent>
      </w:sdt>
      <w:r>
        <w:rPr>
          <w:rFonts w:hint="eastAsia" w:ascii="仿宋" w:hAnsi="仿宋" w:eastAsia="仿宋" w:cs="仿宋"/>
          <w:sz w:val="22"/>
          <w:szCs w:val="22"/>
        </w:rPr>
        <w:tab/>
      </w:r>
      <w:bookmarkStart w:id="57" w:name="_Toc5167_WPSOffice_Level3Page"/>
      <w:r>
        <w:rPr>
          <w:rFonts w:hint="eastAsia" w:ascii="仿宋" w:hAnsi="仿宋" w:eastAsia="仿宋" w:cs="仿宋"/>
          <w:sz w:val="22"/>
          <w:szCs w:val="22"/>
        </w:rPr>
        <w:t>2</w:t>
      </w:r>
      <w:bookmarkEnd w:id="57"/>
      <w:r>
        <w:rPr>
          <w:rFonts w:hint="eastAsia" w:ascii="仿宋" w:hAnsi="仿宋" w:eastAsia="仿宋" w:cs="仿宋"/>
          <w:sz w:val="22"/>
          <w:szCs w:val="22"/>
        </w:rPr>
        <w:t>6</w:t>
      </w:r>
      <w:r>
        <w:rPr>
          <w:rFonts w:hint="eastAsia" w:ascii="仿宋" w:hAnsi="仿宋" w:eastAsia="仿宋" w:cs="仿宋"/>
          <w:sz w:val="22"/>
          <w:szCs w:val="22"/>
        </w:rPr>
        <w:fldChar w:fldCharType="end"/>
      </w:r>
    </w:p>
    <w:p>
      <w:pPr>
        <w:pStyle w:val="28"/>
        <w:tabs>
          <w:tab w:val="right" w:leader="dot" w:pos="8305"/>
        </w:tabs>
        <w:spacing w:line="420" w:lineRule="exact"/>
        <w:ind w:firstLine="400" w:firstLineChars="200"/>
        <w:rPr>
          <w:rFonts w:ascii="仿宋" w:hAnsi="仿宋" w:eastAsia="仿宋" w:cs="仿宋"/>
          <w:sz w:val="22"/>
          <w:szCs w:val="22"/>
        </w:rPr>
      </w:pPr>
      <w:r>
        <w:fldChar w:fldCharType="begin"/>
      </w:r>
      <w:r>
        <w:instrText xml:space="preserve"> HYPERLINK \l "_Toc25328_WPSOffice_Level1" </w:instrText>
      </w:r>
      <w:r>
        <w:fldChar w:fldCharType="separate"/>
      </w:r>
      <w:sdt>
        <w:sdtPr>
          <w:rPr>
            <w:rFonts w:ascii="仿宋" w:hAnsi="仿宋" w:eastAsia="仿宋" w:cs="仿宋"/>
            <w:kern w:val="2"/>
            <w:sz w:val="22"/>
            <w:szCs w:val="22"/>
          </w:rPr>
          <w:id w:val="183568246"/>
          <w:placeholder>
            <w:docPart w:val="{4f14ccc7-22be-4588-97ec-a77ddb9fd5b8}"/>
          </w:placeholder>
        </w:sdtPr>
        <w:sdtEndPr>
          <w:rPr>
            <w:rFonts w:hint="eastAsia" w:ascii="仿宋" w:hAnsi="仿宋" w:eastAsia="仿宋" w:cs="仿宋"/>
            <w:kern w:val="2"/>
            <w:sz w:val="22"/>
            <w:szCs w:val="22"/>
          </w:rPr>
        </w:sdtEndPr>
        <w:sdtContent>
          <w:r>
            <w:rPr>
              <w:rFonts w:hint="eastAsia" w:ascii="仿宋" w:hAnsi="仿宋" w:eastAsia="仿宋" w:cs="仿宋"/>
              <w:kern w:val="2"/>
              <w:sz w:val="22"/>
              <w:szCs w:val="22"/>
            </w:rPr>
            <w:t>8</w:t>
          </w:r>
          <w:r>
            <w:rPr>
              <w:rFonts w:hint="eastAsia" w:ascii="仿宋" w:hAnsi="仿宋" w:eastAsia="仿宋" w:cs="仿宋"/>
              <w:sz w:val="22"/>
              <w:szCs w:val="22"/>
            </w:rPr>
            <w:t>、 附件</w:t>
          </w:r>
        </w:sdtContent>
      </w:sdt>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t>1</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"_Toc27010_WPSOffice_Level1" </w:instrText>
      </w:r>
      <w:r>
        <w:fldChar w:fldCharType="separate"/>
      </w:r>
      <w:sdt>
        <w:sdtPr>
          <w:rPr>
            <w:rFonts w:hint="eastAsia" w:ascii="仿宋" w:hAnsi="仿宋" w:eastAsia="仿宋" w:cs="仿宋"/>
            <w:kern w:val="2"/>
            <w:sz w:val="22"/>
            <w:szCs w:val="22"/>
          </w:rPr>
          <w:id w:val="2004775553"/>
          <w:placeholder>
            <w:docPart w:val="{079ab768-efa6-4f92-9246-fc9cc9de2e3b}"/>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附件1：合同格式及条款</w:t>
          </w:r>
        </w:sdtContent>
      </w:sdt>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t>2</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"_Toc26812_WPSOffice_Level1" </w:instrText>
      </w:r>
      <w:r>
        <w:fldChar w:fldCharType="separate"/>
      </w:r>
      <w:sdt>
        <w:sdtPr>
          <w:rPr>
            <w:rFonts w:hint="eastAsia" w:ascii="仿宋" w:hAnsi="仿宋" w:eastAsia="仿宋" w:cs="仿宋"/>
            <w:kern w:val="2"/>
            <w:sz w:val="22"/>
            <w:szCs w:val="22"/>
          </w:rPr>
          <w:id w:val="159664502"/>
          <w:placeholder>
            <w:docPart w:val="{390d4901-471f-4cb2-82bf-582c02001bdf}"/>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附件2：投标函</w:t>
          </w:r>
        </w:sdtContent>
      </w:sdt>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t>6</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"_Toc26544_WPSOffice_Level1" </w:instrText>
      </w:r>
      <w:r>
        <w:fldChar w:fldCharType="separate"/>
      </w:r>
      <w:sdt>
        <w:sdtPr>
          <w:rPr>
            <w:rFonts w:hint="eastAsia" w:ascii="仿宋" w:hAnsi="仿宋" w:eastAsia="仿宋" w:cs="仿宋"/>
            <w:kern w:val="2"/>
            <w:sz w:val="22"/>
            <w:szCs w:val="22"/>
          </w:rPr>
          <w:id w:val="-1888878972"/>
          <w:placeholder>
            <w:docPart w:val="{f5e517dc-be09-454b-bb82-efa0b34c4904}"/>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附件3：法人授权函</w:t>
          </w:r>
        </w:sdtContent>
      </w:sdt>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t>7</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"_Toc5271_WPSOffice_Level1" </w:instrText>
      </w:r>
      <w:r>
        <w:fldChar w:fldCharType="separate"/>
      </w:r>
      <w:sdt>
        <w:sdtPr>
          <w:rPr>
            <w:rFonts w:hint="eastAsia" w:ascii="仿宋" w:hAnsi="仿宋" w:eastAsia="仿宋" w:cs="仿宋"/>
            <w:kern w:val="2"/>
            <w:sz w:val="22"/>
            <w:szCs w:val="22"/>
          </w:rPr>
          <w:id w:val="2057967399"/>
          <w:placeholder>
            <w:docPart w:val="{f5dec35c-59f3-4ba8-ae86-ade3b413848e}"/>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附件4：资格证明文件</w:t>
          </w:r>
        </w:sdtContent>
      </w:sdt>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t>8</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"_Toc29065_WPSOffice_Level1" </w:instrText>
      </w:r>
      <w:r>
        <w:fldChar w:fldCharType="separate"/>
      </w:r>
      <w:sdt>
        <w:sdtPr>
          <w:rPr>
            <w:rFonts w:hint="eastAsia" w:ascii="仿宋" w:hAnsi="仿宋" w:eastAsia="仿宋" w:cs="仿宋"/>
            <w:kern w:val="2"/>
            <w:sz w:val="22"/>
            <w:szCs w:val="22"/>
          </w:rPr>
          <w:id w:val="1993828255"/>
          <w:placeholder>
            <w:docPart w:val="{38eeb58d-12f6-4569-bd07-90ed77742430}"/>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附件5：</w:t>
          </w:r>
        </w:sdtContent>
      </w:sdt>
      <w:r>
        <w:rPr>
          <w:rFonts w:hint="eastAsia" w:ascii="仿宋" w:hAnsi="仿宋" w:eastAsia="仿宋" w:cs="仿宋"/>
          <w:sz w:val="22"/>
          <w:szCs w:val="22"/>
        </w:rPr>
        <w:t>投标报价表</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t>9</w:t>
      </w:r>
    </w:p>
    <w:p>
      <w:pPr>
        <w:pStyle w:val="28"/>
        <w:tabs>
          <w:tab w:val="right" w:leader="dot" w:pos="8305"/>
        </w:tabs>
        <w:spacing w:line="420" w:lineRule="exact"/>
        <w:rPr>
          <w:rFonts w:ascii="仿宋" w:hAnsi="仿宋" w:eastAsia="仿宋" w:cs="仿宋"/>
          <w:sz w:val="22"/>
          <w:szCs w:val="22"/>
        </w:rPr>
      </w:pPr>
      <w:r>
        <w:fldChar w:fldCharType="begin"/>
      </w:r>
      <w:r>
        <w:instrText xml:space="preserve"> HYPERLINK \l "_Toc19700_WPSOffice_Level1" </w:instrText>
      </w:r>
      <w:r>
        <w:fldChar w:fldCharType="separate"/>
      </w:r>
      <w:sdt>
        <w:sdtPr>
          <w:rPr>
            <w:rFonts w:hint="eastAsia" w:ascii="仿宋" w:hAnsi="仿宋" w:eastAsia="仿宋" w:cs="仿宋"/>
            <w:kern w:val="2"/>
            <w:sz w:val="22"/>
            <w:szCs w:val="22"/>
          </w:rPr>
          <w:id w:val="-1925946365"/>
          <w:placeholder>
            <w:docPart w:val="{8379262d-1ed3-4807-9384-fe26124699f3}"/>
          </w:placeholder>
        </w:sdtPr>
        <w:sdtEndPr>
          <w:rPr>
            <w:rFonts w:hint="eastAsia" w:ascii="仿宋" w:hAnsi="仿宋" w:eastAsia="仿宋" w:cs="仿宋"/>
            <w:kern w:val="2"/>
            <w:sz w:val="22"/>
            <w:szCs w:val="22"/>
          </w:rPr>
        </w:sdtEndPr>
        <w:sdtContent>
          <w:r>
            <w:rPr>
              <w:rFonts w:hint="eastAsia" w:ascii="仿宋" w:hAnsi="仿宋" w:eastAsia="仿宋" w:cs="仿宋"/>
              <w:sz w:val="22"/>
              <w:szCs w:val="22"/>
            </w:rPr>
            <w:t xml:space="preserve">附件6：投标货物技术参数偏离表 </w:t>
          </w:r>
        </w:sdtContent>
      </w:sdt>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2"/>
        </w:rPr>
        <w:t>0</w:t>
      </w:r>
    </w:p>
    <w:bookmarkEnd w:id="37"/>
    <w:p>
      <w:pPr>
        <w:shd w:val="clear" w:color="auto" w:fill="FFFFFF"/>
        <w:spacing w:before="100" w:beforeAutospacing="1" w:after="100" w:afterAutospacing="1"/>
        <w:ind w:firstLine="420"/>
        <w:jc w:val="center"/>
        <w:rPr>
          <w:rFonts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\l _Toc19700_WPSOffice_Level1 </w:instrText>
      </w:r>
      <w:r>
        <w:rPr>
          <w:rFonts w:hint="eastAsia" w:ascii="仿宋" w:hAnsi="仿宋" w:eastAsia="仿宋" w:cs="仿宋"/>
          <w:sz w:val="22"/>
          <w:szCs w:val="22"/>
        </w:rPr>
        <w:fldChar w:fldCharType="separate"/>
      </w:r>
      <w:sdt>
        <w:sdtPr>
          <w:rPr>
            <w:rFonts w:hint="eastAsia" w:ascii="仿宋" w:hAnsi="仿宋" w:eastAsia="仿宋" w:cs="仿宋"/>
            <w:sz w:val="22"/>
            <w:szCs w:val="22"/>
          </w:rPr>
          <w:id w:val="537479014"/>
          <w:placeholder>
            <w:docPart w:val="{2d6483b8-4d1e-4f1b-9a80-b5c48f947767}"/>
          </w:placeholder>
        </w:sdtPr>
        <w:sdtEndPr>
          <w:rPr>
            <w:rFonts w:hint="eastAsia" w:ascii="仿宋" w:hAnsi="仿宋" w:eastAsia="仿宋" w:cs="仿宋"/>
            <w:sz w:val="22"/>
            <w:szCs w:val="22"/>
          </w:rPr>
        </w:sdtEndPr>
        <w:sdtContent>
          <w:r>
            <w:rPr>
              <w:rFonts w:hint="eastAsia" w:ascii="仿宋" w:hAnsi="仿宋" w:eastAsia="仿宋" w:cs="仿宋"/>
              <w:sz w:val="22"/>
              <w:szCs w:val="22"/>
            </w:rPr>
            <w:t xml:space="preserve">附件7：投标保证金缴纳证明………………………………………………………………41   附件8：中小企业声明函 ……………………………………………………………………42 </w:t>
          </w:r>
        </w:sdtContent>
      </w:sdt>
      <w:r>
        <w:rPr>
          <w:rFonts w:hint="eastAsia" w:ascii="仿宋" w:hAnsi="仿宋" w:eastAsia="仿宋" w:cs="仿宋"/>
          <w:sz w:val="22"/>
          <w:szCs w:val="22"/>
        </w:rPr>
        <w:tab/>
      </w:r>
      <w:r>
        <w:rPr>
          <w:rFonts w:hint="eastAsia" w:ascii="仿宋" w:hAnsi="仿宋" w:eastAsia="仿宋" w:cs="仿宋"/>
          <w:sz w:val="22"/>
          <w:szCs w:val="22"/>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pPr>
      <w:r>
        <w:rPr>
          <w:rFonts w:hint="eastAsia" w:ascii="宋体" w:hAnsi="宋体" w:eastAsia="宋体" w:cs="宋体"/>
          <w:color w:val="333333"/>
          <w:kern w:val="0"/>
          <w:sz w:val="28"/>
          <w:szCs w:val="28"/>
          <w:bdr w:val="none" w:color="auto" w:sz="0" w:space="0"/>
          <w:shd w:val="clear" w:fill="FFFFFF"/>
          <w:lang w:val="en-US" w:eastAsia="zh-CN" w:bidi="ar"/>
        </w:rPr>
        <w:t>陇南市武都区粮食储备库粮食质检站仪器设备项目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pPr>
      <w:r>
        <w:rPr>
          <w:rFonts w:hint="eastAsia" w:ascii="宋体" w:hAnsi="宋体" w:eastAsia="宋体" w:cs="宋体"/>
          <w:color w:val="333333"/>
          <w:kern w:val="0"/>
          <w:sz w:val="28"/>
          <w:szCs w:val="28"/>
          <w:bdr w:val="none" w:color="auto" w:sz="0" w:space="0"/>
          <w:shd w:val="clear" w:fill="FFFFFF"/>
          <w:lang w:val="en-US" w:eastAsia="zh-CN" w:bidi="ar"/>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陇南市武都区粮食储备库采购项目的潜在供应商应在陇南市公共资源交易网（网址：www.lnsggzyjy.cn）免费下载获取采购文件，并于2021-06-28 15:00（北京时间）前提交响应文件。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项目编号：DL21079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项目名称：陇南市武都区粮食储备库粮食质检站仪器设备项目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预算金额：63(万元)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最高限价：63.0(万元)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采购需求：采购粮食质检仪器设备、耗材一批。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合同履行期限：按合同约定执行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本项目（是/否）接受联合体投标：否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1.满足《中华人民共和国政府采购法》第二十二条规定；（1）投标人须是在中华人民共和国境内注册的独立法人，具有有效的营业执照；(2)投标人未被列入“信用中国”网站(www.creditchina.gov.cn)记录失信被执行人、重大税收违法案件当事人名单、政府采购严重违法失信行为记录名单；不处于“中国政府采购”网(www.ccgp.gov.cn)“政府采购严重违法失信行为信息记录”中的“严重违法失信行为”的方可参加本项目的投标【以招标公告发布之日起至投标截止之日各供应商自行在以上网站查询的结果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2.落实政府采购政策需满足的资格要求：《政府采购促进中小企业发展暂行办法》（财库〔2011〕181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3.本项目的特定资格要求：无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时间：2021-06-18至2021-06-24，每天上午8:30至12:00，下午12:00至17:30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地点：陇南市公共资源交易网（网址：www.lnsggzyjy.cn）免费下载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方式：社会公众可通过陇南市公共资源交易网免费下载或查阅招标文件，拟参与本项目的 潜在投标人在获取期限内，凭CA证书登录陇南市公共资源交易网在线免费下载招标文件。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售价：0.0(元)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四、响应文件提交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截止时间：2021-06-28 15:00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地点：陇南市公共资源交易中心第 三开标厅（陇南市行政中心环保大楼二楼）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五、开启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时间：2021-06-28 15:00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地点：陇南市公共资源交易中心第三开标厅（陇南市行政中心环保大楼二楼）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六、公告期限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七、其他补充事宜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供应商操作手册”制作固化并上传投标文件；本项目必须使用同一把CA进行所有操作。若在开标时间前没有网上投标（上传投标文件）则视为放弃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①陇南市公共资源交易网：http://www.lnsggzyjy.cn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②信用中国”网站：https://www.creditchina.gov.cn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③中国政府采购网网址：http://www.ccgp.gov.cn/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八、凡对本次采购提出询问，请按以下方式联系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名 称：陇南市武都区粮食储备库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地 址：陇南市武都区吉石坝园区北路872号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联系方式：15393196036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名 称：甘肃博通建筑勘察设计咨询有限公司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地 址：甘肃省陇南市武都区龙吟水郡小区17号楼旁边二层楼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联系方式：13209399123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项目联系人：尹国柱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电　话：18893358569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3920" w:right="0" w:hanging="3920" w:hangingChars="140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                              甘肃博通建筑勘察设计咨询有限公司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firstLineChars="0"/>
        <w:jc w:val="left"/>
        <w:textAlignment w:val="auto"/>
      </w:pPr>
      <w:r>
        <w:rPr>
          <w:rFonts w:hint="eastAsia" w:ascii="宋体" w:hAnsi="宋体" w:eastAsia="宋体" w:cs="宋体"/>
          <w:color w:val="333333"/>
          <w:kern w:val="0"/>
          <w:sz w:val="28"/>
          <w:szCs w:val="28"/>
          <w:bdr w:val="none" w:color="auto" w:sz="0" w:space="0"/>
          <w:shd w:val="clear" w:fill="FFFFFF"/>
          <w:lang w:val="en-US" w:eastAsia="zh-CN" w:bidi="ar"/>
        </w:rPr>
        <w:t>                     2021年6月16日</w:t>
      </w:r>
    </w:p>
    <w:p>
      <w:pPr>
        <w:shd w:val="clear" w:color="auto" w:fill="FFFFFF"/>
        <w:spacing w:before="100" w:beforeAutospacing="1" w:after="100" w:afterAutospacing="1"/>
        <w:jc w:val="left"/>
        <w:rPr>
          <w:rFonts w:cs="宋体" w:asciiTheme="minorEastAsia" w:hAnsiTheme="minorEastAsia"/>
          <w:color w:val="333333"/>
          <w:kern w:val="0"/>
          <w:sz w:val="28"/>
          <w:szCs w:val="28"/>
        </w:rPr>
      </w:pPr>
      <w:r>
        <w:rPr>
          <w:rFonts w:cs="宋体" w:asciiTheme="minorEastAsia" w:hAnsiTheme="minorEastAsia"/>
          <w:color w:val="333333"/>
          <w:kern w:val="0"/>
          <w:sz w:val="28"/>
          <w:szCs w:val="28"/>
        </w:rPr>
        <w:t> </w:t>
      </w:r>
    </w:p>
    <w:p>
      <w:pPr>
        <w:shd w:val="clear" w:color="auto" w:fill="FFFFFF"/>
        <w:spacing w:before="100" w:beforeAutospacing="1" w:after="100" w:afterAutospacing="1"/>
        <w:jc w:val="left"/>
        <w:rPr>
          <w:rFonts w:cs="宋体" w:asciiTheme="minorEastAsia" w:hAnsiTheme="minorEastAsia"/>
          <w:color w:val="333333"/>
          <w:kern w:val="0"/>
          <w:sz w:val="28"/>
          <w:szCs w:val="28"/>
        </w:rPr>
      </w:pPr>
    </w:p>
    <w:p>
      <w:pPr>
        <w:shd w:val="clear" w:color="auto" w:fill="FFFFFF"/>
        <w:spacing w:before="100" w:beforeAutospacing="1" w:after="100" w:afterAutospacing="1"/>
        <w:jc w:val="left"/>
        <w:rPr>
          <w:rFonts w:cs="宋体" w:asciiTheme="minorEastAsia" w:hAnsiTheme="minorEastAsia"/>
          <w:color w:val="333333"/>
          <w:kern w:val="0"/>
          <w:sz w:val="28"/>
          <w:szCs w:val="28"/>
        </w:rPr>
      </w:pPr>
    </w:p>
    <w:p>
      <w:pPr>
        <w:shd w:val="clear" w:color="auto" w:fill="FFFFFF"/>
        <w:spacing w:before="100" w:beforeAutospacing="1" w:after="100" w:afterAutospacing="1"/>
        <w:jc w:val="left"/>
        <w:rPr>
          <w:rFonts w:cs="宋体" w:asciiTheme="minorEastAsia" w:hAnsiTheme="minorEastAsia"/>
          <w:color w:val="333333"/>
          <w:kern w:val="0"/>
          <w:sz w:val="28"/>
          <w:szCs w:val="28"/>
        </w:rPr>
      </w:pPr>
    </w:p>
    <w:p>
      <w:pPr>
        <w:shd w:val="clear" w:color="auto" w:fill="FFFFFF"/>
        <w:spacing w:before="100" w:beforeAutospacing="1" w:after="100" w:afterAutospacing="1"/>
        <w:jc w:val="left"/>
        <w:rPr>
          <w:rFonts w:cs="宋体" w:asciiTheme="minorEastAsia" w:hAnsiTheme="minorEastAsia"/>
          <w:color w:val="333333"/>
          <w:kern w:val="0"/>
          <w:sz w:val="28"/>
          <w:szCs w:val="28"/>
        </w:rPr>
      </w:pPr>
    </w:p>
    <w:p>
      <w:pPr>
        <w:shd w:val="clear" w:color="auto" w:fill="FFFFFF"/>
        <w:spacing w:before="100" w:beforeAutospacing="1" w:after="100" w:afterAutospacing="1"/>
        <w:jc w:val="left"/>
        <w:rPr>
          <w:rFonts w:cs="宋体" w:asciiTheme="minorEastAsia" w:hAnsiTheme="minorEastAsia"/>
          <w:color w:val="333333"/>
          <w:kern w:val="0"/>
          <w:sz w:val="28"/>
          <w:szCs w:val="28"/>
        </w:rPr>
      </w:pPr>
    </w:p>
    <w:p>
      <w:pPr>
        <w:shd w:val="clear" w:color="auto" w:fill="FFFFFF"/>
        <w:spacing w:before="100" w:beforeAutospacing="1" w:after="100" w:afterAutospacing="1"/>
        <w:jc w:val="left"/>
        <w:rPr>
          <w:rFonts w:cs="宋体" w:asciiTheme="minorEastAsia" w:hAnsiTheme="minorEastAsia"/>
          <w:color w:val="333333"/>
          <w:kern w:val="0"/>
          <w:sz w:val="28"/>
          <w:szCs w:val="28"/>
        </w:rPr>
      </w:pPr>
    </w:p>
    <w:p>
      <w:pPr>
        <w:spacing w:line="500" w:lineRule="exact"/>
        <w:ind w:firstLine="3029" w:firstLineChars="943"/>
        <w:rPr>
          <w:rFonts w:ascii="仿宋" w:hAnsi="仿宋" w:eastAsia="仿宋" w:cs="仿宋"/>
          <w:b/>
          <w:bCs/>
          <w:sz w:val="32"/>
          <w:szCs w:val="32"/>
        </w:rPr>
      </w:pPr>
      <w:r>
        <w:rPr>
          <w:rFonts w:hint="eastAsia" w:ascii="仿宋" w:hAnsi="仿宋" w:eastAsia="仿宋" w:cs="仿宋"/>
          <w:b/>
          <w:bCs/>
          <w:sz w:val="32"/>
          <w:szCs w:val="32"/>
        </w:rPr>
        <w:t>投标须知前附表</w:t>
      </w:r>
      <w:bookmarkEnd w:id="34"/>
      <w:bookmarkEnd w:id="35"/>
      <w:bookmarkEnd w:id="36"/>
    </w:p>
    <w:p>
      <w:pPr>
        <w:spacing w:line="500" w:lineRule="exact"/>
        <w:jc w:val="left"/>
        <w:rPr>
          <w:rFonts w:ascii="仿宋" w:hAnsi="仿宋" w:eastAsia="仿宋" w:cs="仿宋"/>
          <w:sz w:val="24"/>
          <w:szCs w:val="24"/>
        </w:rPr>
      </w:pPr>
      <w:r>
        <w:rPr>
          <w:rFonts w:hint="eastAsia" w:ascii="仿宋" w:hAnsi="仿宋" w:eastAsia="仿宋" w:cs="仿宋"/>
          <w:sz w:val="24"/>
          <w:szCs w:val="24"/>
        </w:rPr>
        <w:t>投标须知前附表与正文不一致时以前附表为准</w:t>
      </w:r>
    </w:p>
    <w:tbl>
      <w:tblPr>
        <w:tblStyle w:val="10"/>
        <w:tblW w:w="9431"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841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0" w:hRule="atLeast"/>
        </w:trPr>
        <w:tc>
          <w:tcPr>
            <w:tcW w:w="1005"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序号 </w:t>
            </w:r>
          </w:p>
        </w:tc>
        <w:tc>
          <w:tcPr>
            <w:tcW w:w="8414" w:type="dxa"/>
            <w:tcBorders>
              <w:tl2br w:val="nil"/>
              <w:tr2bl w:val="nil"/>
            </w:tcBorders>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3"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8414" w:type="dxa"/>
            <w:tcBorders>
              <w:tl2br w:val="nil"/>
              <w:tr2bl w:val="nil"/>
            </w:tcBorders>
          </w:tcPr>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综合说明： </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（1）项目名称：陇南市武都区粮食储备库粮食质检站仪器设备项目竞争性磋商采购</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（2）交货时间：签订合同之日起</w:t>
            </w:r>
            <w:r>
              <w:rPr>
                <w:rFonts w:hint="eastAsia" w:ascii="仿宋" w:hAnsi="仿宋" w:eastAsia="仿宋" w:cs="仿宋"/>
                <w:color w:val="000000"/>
                <w:sz w:val="28"/>
                <w:szCs w:val="28"/>
                <w:lang w:val="en-US" w:eastAsia="zh-CN"/>
              </w:rPr>
              <w:t>60</w:t>
            </w:r>
            <w:r>
              <w:rPr>
                <w:rFonts w:hint="eastAsia" w:ascii="仿宋" w:hAnsi="仿宋" w:eastAsia="仿宋" w:cs="仿宋"/>
                <w:color w:val="000000"/>
                <w:sz w:val="28"/>
                <w:szCs w:val="28"/>
              </w:rPr>
              <w:t>日起</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（3）招标内容：采购</w:t>
            </w:r>
            <w:r>
              <w:rPr>
                <w:rFonts w:hint="eastAsia" w:ascii="仿宋" w:hAnsi="仿宋" w:eastAsia="仿宋" w:cs="仿宋"/>
                <w:bCs/>
                <w:color w:val="000000"/>
                <w:sz w:val="28"/>
                <w:szCs w:val="28"/>
              </w:rPr>
              <w:t>粮食质检仪器设备、耗材一批</w:t>
            </w:r>
          </w:p>
          <w:p>
            <w:pPr>
              <w:spacing w:line="440" w:lineRule="exact"/>
              <w:ind w:firstLine="280" w:firstLineChars="100"/>
              <w:jc w:val="left"/>
              <w:rPr>
                <w:rFonts w:ascii="仿宋" w:hAnsi="仿宋" w:eastAsia="仿宋" w:cs="仿宋"/>
                <w:color w:val="000000"/>
                <w:sz w:val="28"/>
                <w:szCs w:val="28"/>
              </w:rPr>
            </w:pPr>
            <w:r>
              <w:rPr>
                <w:rFonts w:hint="eastAsia" w:ascii="仿宋" w:hAnsi="仿宋" w:eastAsia="仿宋" w:cs="仿宋"/>
                <w:color w:val="000000"/>
                <w:sz w:val="28"/>
                <w:szCs w:val="28"/>
              </w:rPr>
              <w:t>（具体采购内容祥见货物需求）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21"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8414" w:type="dxa"/>
            <w:tcBorders>
              <w:tl2br w:val="nil"/>
              <w:tr2bl w:val="nil"/>
            </w:tcBorders>
          </w:tcPr>
          <w:p>
            <w:pPr>
              <w:spacing w:line="440" w:lineRule="exact"/>
              <w:jc w:val="left"/>
              <w:rPr>
                <w:rFonts w:ascii="仿宋" w:hAnsi="仿宋" w:eastAsia="仿宋" w:cs="仿宋"/>
                <w:sz w:val="28"/>
                <w:szCs w:val="28"/>
              </w:rPr>
            </w:pPr>
            <w:r>
              <w:rPr>
                <w:rFonts w:hint="eastAsia" w:ascii="仿宋" w:hAnsi="仿宋" w:eastAsia="仿宋" w:cs="仿宋"/>
                <w:sz w:val="28"/>
                <w:szCs w:val="28"/>
              </w:rPr>
              <w:t xml:space="preserve">招标人： </w:t>
            </w:r>
          </w:p>
          <w:p>
            <w:pPr>
              <w:spacing w:line="440" w:lineRule="exact"/>
              <w:jc w:val="left"/>
              <w:rPr>
                <w:rFonts w:ascii="仿宋" w:hAnsi="仿宋" w:eastAsia="仿宋" w:cs="仿宋"/>
                <w:bCs/>
                <w:sz w:val="28"/>
                <w:szCs w:val="28"/>
                <w:u w:val="single"/>
              </w:rPr>
            </w:pPr>
            <w:r>
              <w:rPr>
                <w:rFonts w:hint="eastAsia" w:ascii="仿宋" w:hAnsi="仿宋" w:eastAsia="仿宋" w:cs="仿宋"/>
                <w:sz w:val="28"/>
                <w:szCs w:val="28"/>
              </w:rPr>
              <w:t>（1）单位名称：</w:t>
            </w:r>
            <w:r>
              <w:rPr>
                <w:rFonts w:hint="eastAsia" w:ascii="仿宋" w:hAnsi="仿宋" w:eastAsia="仿宋" w:cs="仿宋"/>
                <w:bCs/>
                <w:sz w:val="28"/>
                <w:szCs w:val="28"/>
                <w:u w:val="single"/>
              </w:rPr>
              <w:t>陇南市武都区粮食储备库</w:t>
            </w:r>
          </w:p>
          <w:p>
            <w:pPr>
              <w:spacing w:line="440" w:lineRule="exact"/>
              <w:jc w:val="left"/>
              <w:rPr>
                <w:rFonts w:ascii="仿宋" w:hAnsi="仿宋" w:eastAsia="仿宋" w:cs="仿宋"/>
                <w:sz w:val="28"/>
                <w:szCs w:val="28"/>
              </w:rPr>
            </w:pPr>
            <w:r>
              <w:rPr>
                <w:rFonts w:hint="eastAsia" w:ascii="仿宋" w:hAnsi="仿宋" w:eastAsia="仿宋" w:cs="仿宋"/>
                <w:sz w:val="28"/>
                <w:szCs w:val="28"/>
              </w:rPr>
              <w:t xml:space="preserve">（2）联 系 人：尹主任 </w:t>
            </w:r>
          </w:p>
          <w:p>
            <w:pPr>
              <w:spacing w:line="440" w:lineRule="exact"/>
              <w:jc w:val="left"/>
              <w:rPr>
                <w:rFonts w:ascii="仿宋" w:hAnsi="仿宋" w:eastAsia="仿宋" w:cs="仿宋"/>
                <w:sz w:val="30"/>
                <w:szCs w:val="30"/>
              </w:rPr>
            </w:pPr>
            <w:r>
              <w:rPr>
                <w:rFonts w:hint="eastAsia" w:ascii="仿宋" w:hAnsi="仿宋" w:eastAsia="仿宋" w:cs="仿宋"/>
                <w:sz w:val="28"/>
                <w:szCs w:val="28"/>
              </w:rPr>
              <w:t>（3）联系电话：</w:t>
            </w:r>
            <w:r>
              <w:rPr>
                <w:rFonts w:hint="eastAsia" w:ascii="仿宋" w:hAnsi="仿宋" w:eastAsia="仿宋" w:cs="仿宋"/>
                <w:sz w:val="30"/>
                <w:szCs w:val="30"/>
              </w:rPr>
              <w:t>18893358569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21"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8414" w:type="dxa"/>
            <w:tcBorders>
              <w:tl2br w:val="nil"/>
              <w:tr2bl w:val="nil"/>
            </w:tcBorders>
          </w:tcPr>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代理机构： </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（1）单位名称：甘肃博通建筑勘察设计咨询有限公司</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（2）联 系 人：穆宏</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（3）联系电话：13209399123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4"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8414" w:type="dxa"/>
            <w:tcBorders>
              <w:tl2br w:val="nil"/>
              <w:tr2bl w:val="nil"/>
            </w:tcBorders>
          </w:tcPr>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本项目采购预算：</w:t>
            </w:r>
            <w:r>
              <w:rPr>
                <w:rFonts w:ascii="仿宋" w:hAnsi="仿宋" w:eastAsia="仿宋" w:cs="仿宋"/>
                <w:color w:val="0000FF"/>
                <w:sz w:val="28"/>
                <w:szCs w:val="28"/>
              </w:rPr>
              <w:t>63</w:t>
            </w:r>
            <w:r>
              <w:rPr>
                <w:rFonts w:hint="eastAsia" w:ascii="仿宋" w:hAnsi="仿宋" w:eastAsia="仿宋" w:cs="仿宋"/>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5"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8414" w:type="dxa"/>
            <w:tcBorders>
              <w:tl2br w:val="nil"/>
              <w:tr2bl w:val="nil"/>
            </w:tcBorders>
          </w:tcPr>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付款方式:按合同约定执行。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16"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8414" w:type="dxa"/>
            <w:tcBorders>
              <w:tl2br w:val="nil"/>
              <w:tr2bl w:val="nil"/>
            </w:tcBorders>
          </w:tcPr>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供应商资格要求: </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1、符合《中华人民共和国政府采购法》第二十二条规定； </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2、供应商应具备生产或销售采购内容的厂家或经销商； </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3、本项目不接受联合体投标。 </w:t>
            </w:r>
          </w:p>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4、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credit.gansu.gov.cn）记录失信被执行人或财政性资金管理使用领域相关失信责任主体、统计领域严重失信企业及其有关人员等的方可参加本项目的投标。（以在“信用中国”网站（www.creditchina.gov.cn）、中国政府采购网(www.ccgp.gov.cn)及“信用甘肃”网站（credit.gansu.gov.cn）查询结果为准，如相关失信记录已失效，供应商需提供相关证明资料。</w:t>
            </w:r>
            <w:r>
              <w:rPr>
                <w:rFonts w:hint="eastAsia" w:ascii="仿宋" w:hAnsi="仿宋" w:eastAsia="仿宋" w:cs="仿宋"/>
                <w:bCs/>
                <w:color w:val="000000"/>
                <w:sz w:val="28"/>
                <w:szCs w:val="28"/>
              </w:rPr>
              <w:t>注：供应商需提供的证明资料必须列明有信用截图或者信用报告均可。“信用中国”及“中国政府采购网”网页截图时间以网页显示的查询时间为主，“信用甘肃”网页截图时间以电脑右下角时间为主，以上截图时间为投标截止时间前三个工作日内有效，截图未显示时间或时间超出所要求的时间范围的均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8426" w:type="dxa"/>
            <w:gridSpan w:val="2"/>
            <w:tcBorders>
              <w:tl2br w:val="nil"/>
              <w:tr2bl w:val="nil"/>
            </w:tcBorders>
          </w:tcPr>
          <w:p>
            <w:pPr>
              <w:spacing w:line="44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投标有效期：投标截止之日起60日内有效。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8426" w:type="dxa"/>
            <w:gridSpan w:val="2"/>
            <w:tcBorders>
              <w:tl2br w:val="nil"/>
              <w:tr2bl w:val="nil"/>
            </w:tcBorders>
          </w:tcPr>
          <w:p>
            <w:pPr>
              <w:widowControl w:val="0"/>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1、磋商保证金金额：人民币</w:t>
            </w:r>
            <w:r>
              <w:rPr>
                <w:rFonts w:hint="eastAsia" w:ascii="仿宋" w:hAnsi="仿宋" w:eastAsia="仿宋" w:cs="仿宋"/>
                <w:color w:val="000000"/>
                <w:sz w:val="28"/>
                <w:szCs w:val="28"/>
                <w:lang w:bidi="zh-CN"/>
              </w:rPr>
              <w:t>伍仟</w:t>
            </w:r>
            <w:r>
              <w:rPr>
                <w:rFonts w:ascii="仿宋" w:hAnsi="仿宋" w:eastAsia="仿宋" w:cs="仿宋"/>
                <w:color w:val="000000"/>
                <w:sz w:val="28"/>
                <w:szCs w:val="28"/>
                <w:lang w:bidi="zh-CN"/>
              </w:rPr>
              <w:t>元整（</w:t>
            </w:r>
            <w:r>
              <w:rPr>
                <w:rFonts w:hint="eastAsia" w:ascii="宋体" w:hAnsi="宋体" w:cs="宋体"/>
                <w:color w:val="000000"/>
                <w:sz w:val="28"/>
                <w:szCs w:val="28"/>
                <w:lang w:bidi="zh-CN"/>
              </w:rPr>
              <w:t>¥5</w:t>
            </w:r>
            <w:r>
              <w:rPr>
                <w:rFonts w:ascii="仿宋" w:hAnsi="仿宋" w:eastAsia="仿宋" w:cs="仿宋"/>
                <w:color w:val="000000"/>
                <w:sz w:val="28"/>
                <w:szCs w:val="28"/>
                <w:lang w:bidi="zh-CN"/>
              </w:rPr>
              <w:t>00</w:t>
            </w:r>
            <w:r>
              <w:rPr>
                <w:rFonts w:hint="eastAsia" w:ascii="仿宋" w:hAnsi="仿宋" w:eastAsia="仿宋" w:cs="仿宋"/>
                <w:color w:val="000000"/>
                <w:sz w:val="28"/>
                <w:szCs w:val="28"/>
                <w:lang w:bidi="zh-CN"/>
              </w:rPr>
              <w:t>0</w:t>
            </w:r>
            <w:r>
              <w:rPr>
                <w:rFonts w:ascii="仿宋" w:hAnsi="仿宋" w:eastAsia="仿宋" w:cs="仿宋"/>
                <w:color w:val="000000"/>
                <w:sz w:val="28"/>
                <w:szCs w:val="28"/>
                <w:lang w:bidi="zh-CN"/>
              </w:rPr>
              <w:t>.00 元）</w:t>
            </w:r>
          </w:p>
          <w:p>
            <w:pPr>
              <w:widowControl w:val="0"/>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2、磋商保证金递交须知：</w:t>
            </w:r>
            <w:r>
              <w:rPr>
                <w:rFonts w:hint="eastAsia" w:ascii="仿宋" w:hAnsi="仿宋" w:eastAsia="仿宋" w:cs="仿宋"/>
                <w:color w:val="000000"/>
                <w:sz w:val="28"/>
                <w:szCs w:val="28"/>
              </w:rPr>
              <w:t>投标保证金采用网上缴费方式，投标人需通过网银或转账从基本账户交到中国银行的指定账户。因银行转账有时间延迟，请投标单位在截止时间3个工作日之前缴纳。该项目标段的指定的帐号：</w:t>
            </w:r>
            <w:r>
              <w:rPr>
                <w:rFonts w:hint="eastAsia" w:ascii="仿宋" w:hAnsi="仿宋" w:eastAsia="仿宋" w:cs="仿宋"/>
                <w:b/>
                <w:bCs/>
                <w:color w:val="0000FF"/>
                <w:sz w:val="32"/>
                <w:szCs w:val="32"/>
              </w:rPr>
              <w:t>104548186028</w:t>
            </w:r>
            <w:r>
              <w:rPr>
                <w:rFonts w:hint="eastAsia" w:ascii="仿宋" w:hAnsi="仿宋" w:eastAsia="仿宋" w:cs="仿宋"/>
                <w:color w:val="000000"/>
                <w:sz w:val="28"/>
                <w:szCs w:val="28"/>
              </w:rPr>
              <w:t>。投标保证金开标后在报名表上自动显示，不需要换取票据。如企业未中标，投标保证金由交易中心返还到企业基本账户。</w:t>
            </w:r>
          </w:p>
          <w:p>
            <w:pPr>
              <w:widowControl w:val="0"/>
              <w:shd w:val="clear" w:color="auto" w:fill="FFFFFF"/>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开户银行：中国银行陇南市武都支行。</w:t>
            </w:r>
          </w:p>
          <w:p>
            <w:pPr>
              <w:widowControl w:val="0"/>
              <w:shd w:val="clear" w:color="auto" w:fill="FFFFFF"/>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收款人：陇南市公共资源交易中心。</w:t>
            </w:r>
          </w:p>
          <w:p>
            <w:pPr>
              <w:widowControl w:val="0"/>
              <w:shd w:val="clear" w:color="auto" w:fill="FFFFFF"/>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交易中心联系方式：0939-8598577/8598576</w:t>
            </w:r>
          </w:p>
          <w:p>
            <w:pPr>
              <w:widowControl w:val="0"/>
              <w:shd w:val="clear" w:color="auto" w:fill="FFFFFF"/>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注：1、缴费方式需要通过网银或转账缴费 ，用现金缴纳没法自动返还。</w:t>
            </w:r>
          </w:p>
          <w:p>
            <w:pPr>
              <w:widowControl w:val="0"/>
              <w:shd w:val="clear" w:color="auto" w:fill="FFFFFF"/>
              <w:spacing w:line="440" w:lineRule="exact"/>
              <w:ind w:firstLine="560" w:firstLineChars="200"/>
              <w:rPr>
                <w:rFonts w:ascii="仿宋" w:hAnsi="仿宋" w:eastAsia="仿宋" w:cs="仿宋"/>
                <w:color w:val="000000"/>
                <w:sz w:val="28"/>
                <w:szCs w:val="28"/>
                <w:lang w:bidi="zh-CN"/>
              </w:rPr>
            </w:pPr>
            <w:r>
              <w:rPr>
                <w:rFonts w:hint="eastAsia" w:ascii="仿宋" w:hAnsi="仿宋" w:eastAsia="仿宋" w:cs="仿宋"/>
                <w:color w:val="000000"/>
                <w:sz w:val="28"/>
                <w:szCs w:val="28"/>
              </w:rPr>
              <w:t>2、不按照本规定所造成的一切损失，责任自负</w:t>
            </w:r>
            <w:r>
              <w:rPr>
                <w:rFonts w:ascii="仿宋" w:hAnsi="仿宋" w:eastAsia="仿宋" w:cs="仿宋"/>
                <w:color w:val="000000"/>
                <w:sz w:val="28"/>
                <w:szCs w:val="28"/>
                <w:lang w:bidi="zh-CN"/>
              </w:rPr>
              <w:t>保证金的退还：招标人与中标人书面合同签订后 5 日内向中标人和未中标人退还保证金。</w:t>
            </w:r>
          </w:p>
          <w:p>
            <w:pPr>
              <w:widowControl w:val="0"/>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有下列情形之一的，保证金不予退还：</w:t>
            </w:r>
          </w:p>
          <w:p>
            <w:pPr>
              <w:widowControl w:val="0"/>
              <w:numPr>
                <w:ilvl w:val="1"/>
                <w:numId w:val="1"/>
              </w:numPr>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投标人在提交投标文件截止时间后撤回响应文件的；</w:t>
            </w:r>
          </w:p>
          <w:p>
            <w:pPr>
              <w:widowControl w:val="0"/>
              <w:numPr>
                <w:ilvl w:val="1"/>
                <w:numId w:val="1"/>
              </w:numPr>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投标人在投标文件中提供虚假材料的；</w:t>
            </w:r>
          </w:p>
          <w:p>
            <w:pPr>
              <w:widowControl w:val="0"/>
              <w:numPr>
                <w:ilvl w:val="1"/>
                <w:numId w:val="1"/>
              </w:numPr>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除因不可抗力或磋商文件认可的情形以外，成交投标人不与招标人签订合同的；</w:t>
            </w:r>
          </w:p>
          <w:p>
            <w:pPr>
              <w:widowControl w:val="0"/>
              <w:numPr>
                <w:ilvl w:val="1"/>
                <w:numId w:val="1"/>
              </w:numPr>
              <w:shd w:val="clear" w:color="auto" w:fill="FFFFFF"/>
              <w:spacing w:line="440" w:lineRule="exact"/>
              <w:ind w:firstLine="560" w:firstLineChars="200"/>
              <w:rPr>
                <w:rFonts w:ascii="仿宋" w:hAnsi="仿宋" w:eastAsia="仿宋" w:cs="仿宋"/>
                <w:color w:val="000000"/>
                <w:sz w:val="28"/>
                <w:szCs w:val="28"/>
                <w:lang w:bidi="zh-CN"/>
              </w:rPr>
            </w:pPr>
            <w:r>
              <w:rPr>
                <w:rFonts w:ascii="仿宋" w:hAnsi="仿宋" w:eastAsia="仿宋" w:cs="仿宋"/>
                <w:color w:val="000000"/>
                <w:sz w:val="28"/>
                <w:szCs w:val="28"/>
                <w:lang w:bidi="zh-CN"/>
              </w:rPr>
              <w:t>投标人与招标人、其他投标人或者招标代理机构恶意串通的；</w:t>
            </w:r>
          </w:p>
          <w:p>
            <w:pPr>
              <w:widowControl w:val="0"/>
              <w:shd w:val="clear" w:color="auto" w:fill="FFFFFF"/>
              <w:spacing w:line="440" w:lineRule="exact"/>
              <w:rPr>
                <w:rFonts w:ascii="仿宋" w:hAnsi="仿宋" w:eastAsia="仿宋" w:cs="仿宋"/>
                <w:color w:val="0000FF"/>
                <w:sz w:val="28"/>
                <w:szCs w:val="28"/>
              </w:rPr>
            </w:pPr>
            <w:r>
              <w:rPr>
                <w:rFonts w:ascii="仿宋" w:hAnsi="仿宋" w:eastAsia="仿宋" w:cs="仿宋"/>
                <w:color w:val="000000"/>
                <w:sz w:val="28"/>
                <w:szCs w:val="28"/>
                <w:lang w:bidi="zh-CN"/>
              </w:rPr>
              <w:t>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8426" w:type="dxa"/>
            <w:gridSpan w:val="2"/>
            <w:tcBorders>
              <w:tl2br w:val="nil"/>
              <w:tr2bl w:val="nil"/>
            </w:tcBorders>
          </w:tcPr>
          <w:p>
            <w:pPr>
              <w:spacing w:line="440" w:lineRule="exact"/>
              <w:jc w:val="left"/>
              <w:rPr>
                <w:rFonts w:ascii="仿宋" w:hAnsi="仿宋" w:eastAsia="仿宋" w:cs="仿宋"/>
                <w:color w:val="000000"/>
                <w:sz w:val="28"/>
                <w:szCs w:val="28"/>
              </w:rPr>
            </w:pPr>
            <w:r>
              <w:rPr>
                <w:rFonts w:ascii="仿宋" w:hAnsi="仿宋" w:eastAsia="仿宋" w:cs="仿宋"/>
                <w:b/>
                <w:color w:val="000000"/>
                <w:sz w:val="28"/>
                <w:szCs w:val="28"/>
              </w:rPr>
              <w:t>磋商</w:t>
            </w:r>
            <w:r>
              <w:rPr>
                <w:rFonts w:hint="eastAsia" w:ascii="仿宋" w:hAnsi="仿宋" w:eastAsia="仿宋" w:cs="仿宋"/>
                <w:b/>
                <w:color w:val="000000"/>
                <w:sz w:val="28"/>
                <w:szCs w:val="28"/>
              </w:rPr>
              <w:t>响应文件递交截止</w:t>
            </w:r>
            <w:r>
              <w:rPr>
                <w:rFonts w:hint="eastAsia" w:ascii="仿宋" w:hAnsi="仿宋" w:eastAsia="仿宋" w:cs="仿宋"/>
                <w:color w:val="000000"/>
                <w:sz w:val="28"/>
                <w:szCs w:val="28"/>
              </w:rPr>
              <w:t xml:space="preserve">时间、地点： </w:t>
            </w:r>
          </w:p>
          <w:p>
            <w:pPr>
              <w:spacing w:line="440" w:lineRule="exact"/>
              <w:jc w:val="left"/>
              <w:rPr>
                <w:rFonts w:ascii="仿宋" w:hAnsi="仿宋" w:eastAsia="仿宋" w:cs="仿宋"/>
                <w:bCs/>
                <w:color w:val="000000"/>
                <w:sz w:val="28"/>
                <w:szCs w:val="28"/>
                <w:u w:val="single"/>
              </w:rPr>
            </w:pPr>
            <w:r>
              <w:rPr>
                <w:rFonts w:hint="eastAsia" w:ascii="仿宋" w:hAnsi="仿宋" w:eastAsia="仿宋" w:cs="仿宋"/>
                <w:color w:val="000000"/>
                <w:sz w:val="28"/>
                <w:szCs w:val="28"/>
              </w:rPr>
              <w:t>（1）</w:t>
            </w:r>
            <w:r>
              <w:rPr>
                <w:rFonts w:ascii="仿宋" w:hAnsi="仿宋" w:eastAsia="仿宋" w:cs="仿宋"/>
                <w:bCs/>
                <w:color w:val="000000"/>
                <w:sz w:val="28"/>
                <w:szCs w:val="28"/>
              </w:rPr>
              <w:t>截止时间：202</w:t>
            </w:r>
            <w:r>
              <w:rPr>
                <w:rFonts w:hint="eastAsia" w:ascii="仿宋" w:hAnsi="仿宋" w:eastAsia="仿宋" w:cs="仿宋"/>
                <w:bCs/>
                <w:color w:val="000000"/>
                <w:sz w:val="28"/>
                <w:szCs w:val="28"/>
              </w:rPr>
              <w:t>1</w:t>
            </w:r>
            <w:r>
              <w:rPr>
                <w:rFonts w:ascii="仿宋" w:hAnsi="仿宋" w:eastAsia="仿宋" w:cs="仿宋"/>
                <w:bCs/>
                <w:color w:val="000000"/>
                <w:sz w:val="28"/>
                <w:szCs w:val="28"/>
              </w:rPr>
              <w:t xml:space="preserve"> 年 </w:t>
            </w:r>
            <w:r>
              <w:rPr>
                <w:rFonts w:hint="eastAsia" w:ascii="仿宋" w:hAnsi="仿宋" w:eastAsia="仿宋" w:cs="仿宋"/>
                <w:bCs/>
                <w:color w:val="000000"/>
                <w:sz w:val="28"/>
                <w:szCs w:val="28"/>
                <w:lang w:val="en-US" w:eastAsia="zh-CN"/>
              </w:rPr>
              <w:t>6</w:t>
            </w:r>
            <w:r>
              <w:rPr>
                <w:rFonts w:ascii="仿宋" w:hAnsi="仿宋" w:eastAsia="仿宋" w:cs="仿宋"/>
                <w:bCs/>
                <w:color w:val="000000"/>
                <w:sz w:val="28"/>
                <w:szCs w:val="28"/>
              </w:rPr>
              <w:t xml:space="preserve">月 </w:t>
            </w:r>
            <w:r>
              <w:rPr>
                <w:rFonts w:hint="eastAsia" w:ascii="仿宋" w:hAnsi="仿宋" w:eastAsia="仿宋" w:cs="仿宋"/>
                <w:bCs/>
                <w:color w:val="000000"/>
                <w:sz w:val="28"/>
                <w:szCs w:val="28"/>
                <w:lang w:val="en-US" w:eastAsia="zh-CN"/>
              </w:rPr>
              <w:t>28</w:t>
            </w:r>
            <w:r>
              <w:rPr>
                <w:rFonts w:ascii="仿宋" w:hAnsi="仿宋" w:eastAsia="仿宋" w:cs="仿宋"/>
                <w:bCs/>
                <w:color w:val="000000"/>
                <w:sz w:val="28"/>
                <w:szCs w:val="28"/>
              </w:rPr>
              <w:t>日</w:t>
            </w:r>
            <w:r>
              <w:rPr>
                <w:rFonts w:hint="eastAsia" w:ascii="仿宋" w:hAnsi="仿宋" w:eastAsia="仿宋" w:cs="仿宋"/>
                <w:bCs/>
                <w:color w:val="000000"/>
                <w:sz w:val="28"/>
                <w:szCs w:val="28"/>
                <w:lang w:val="en-US" w:eastAsia="zh-CN"/>
              </w:rPr>
              <w:t>下</w:t>
            </w:r>
            <w:r>
              <w:rPr>
                <w:rFonts w:ascii="仿宋" w:hAnsi="仿宋" w:eastAsia="仿宋" w:cs="仿宋"/>
                <w:bCs/>
                <w:color w:val="000000"/>
                <w:sz w:val="28"/>
                <w:szCs w:val="28"/>
              </w:rPr>
              <w:t xml:space="preserve">午 </w:t>
            </w:r>
            <w:r>
              <w:rPr>
                <w:rFonts w:hint="eastAsia" w:ascii="仿宋" w:hAnsi="仿宋" w:eastAsia="仿宋" w:cs="仿宋"/>
                <w:bCs/>
                <w:color w:val="000000"/>
                <w:sz w:val="28"/>
                <w:szCs w:val="28"/>
                <w:lang w:val="en-US" w:eastAsia="zh-CN"/>
              </w:rPr>
              <w:t>15</w:t>
            </w:r>
            <w:r>
              <w:rPr>
                <w:rFonts w:ascii="仿宋" w:hAnsi="仿宋" w:eastAsia="仿宋" w:cs="仿宋"/>
                <w:bCs/>
                <w:color w:val="000000"/>
                <w:sz w:val="28"/>
                <w:szCs w:val="28"/>
              </w:rPr>
              <w:t xml:space="preserve"> 时 </w:t>
            </w:r>
            <w:r>
              <w:rPr>
                <w:rFonts w:hint="eastAsia" w:ascii="仿宋" w:hAnsi="仿宋" w:eastAsia="仿宋" w:cs="仿宋"/>
                <w:bCs/>
                <w:color w:val="000000"/>
                <w:sz w:val="28"/>
                <w:szCs w:val="28"/>
                <w:lang w:val="en-US" w:eastAsia="zh-CN"/>
              </w:rPr>
              <w:t>00</w:t>
            </w:r>
            <w:r>
              <w:rPr>
                <w:rFonts w:ascii="仿宋" w:hAnsi="仿宋" w:eastAsia="仿宋" w:cs="仿宋"/>
                <w:bCs/>
                <w:color w:val="000000"/>
                <w:sz w:val="28"/>
                <w:szCs w:val="28"/>
              </w:rPr>
              <w:t xml:space="preserve"> 分</w:t>
            </w:r>
          </w:p>
          <w:p>
            <w:pPr>
              <w:spacing w:line="440" w:lineRule="exact"/>
              <w:jc w:val="left"/>
              <w:rPr>
                <w:rFonts w:ascii="仿宋" w:hAnsi="仿宋" w:eastAsia="仿宋" w:cs="仿宋"/>
                <w:bCs/>
                <w:color w:val="000000"/>
                <w:sz w:val="28"/>
                <w:szCs w:val="28"/>
                <w:lang w:bidi="zh-CN"/>
              </w:rPr>
            </w:pPr>
            <w:r>
              <w:rPr>
                <w:rFonts w:hint="eastAsia" w:ascii="仿宋" w:hAnsi="仿宋" w:eastAsia="仿宋" w:cs="仿宋"/>
                <w:bCs/>
                <w:color w:val="000000"/>
                <w:sz w:val="28"/>
                <w:szCs w:val="28"/>
              </w:rPr>
              <w:t>（2）</w:t>
            </w:r>
            <w:r>
              <w:rPr>
                <w:rFonts w:ascii="仿宋" w:hAnsi="仿宋" w:eastAsia="仿宋" w:cs="仿宋"/>
                <w:bCs/>
                <w:color w:val="000000"/>
                <w:sz w:val="28"/>
                <w:szCs w:val="28"/>
                <w:lang w:bidi="zh-CN"/>
              </w:rPr>
              <w:t>地点：</w:t>
            </w:r>
            <w:r>
              <w:rPr>
                <w:rFonts w:hint="eastAsia" w:ascii="仿宋" w:hAnsi="仿宋" w:eastAsia="仿宋" w:cs="仿宋"/>
                <w:bCs/>
                <w:color w:val="000000"/>
                <w:sz w:val="28"/>
                <w:szCs w:val="28"/>
              </w:rPr>
              <w:t xml:space="preserve">陇南市公共资源交易中心第 </w:t>
            </w:r>
            <w:r>
              <w:rPr>
                <w:rFonts w:hint="eastAsia" w:ascii="仿宋" w:hAnsi="仿宋" w:eastAsia="仿宋" w:cs="仿宋"/>
                <w:bCs/>
                <w:color w:val="000000"/>
                <w:sz w:val="28"/>
                <w:szCs w:val="28"/>
                <w:lang w:val="en-US" w:eastAsia="zh-CN"/>
              </w:rPr>
              <w:t>三</w:t>
            </w:r>
            <w:r>
              <w:rPr>
                <w:rFonts w:hint="eastAsia" w:ascii="仿宋" w:hAnsi="仿宋" w:eastAsia="仿宋" w:cs="仿宋"/>
                <w:bCs/>
                <w:color w:val="000000"/>
                <w:sz w:val="28"/>
                <w:szCs w:val="28"/>
              </w:rPr>
              <w:t xml:space="preserve"> 开标厅（陇南市行政中心环保大楼二楼）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5" w:type="dxa"/>
            <w:tcBorders>
              <w:tl2br w:val="nil"/>
              <w:tr2bl w:val="nil"/>
            </w:tcBorders>
            <w:vAlign w:val="center"/>
          </w:tcPr>
          <w:p>
            <w:pPr>
              <w:spacing w:line="5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10</w:t>
            </w:r>
          </w:p>
          <w:p>
            <w:pPr>
              <w:spacing w:line="500" w:lineRule="exact"/>
              <w:jc w:val="center"/>
              <w:rPr>
                <w:rFonts w:ascii="仿宋" w:hAnsi="仿宋" w:eastAsia="仿宋" w:cs="仿宋"/>
                <w:color w:val="000000"/>
                <w:sz w:val="28"/>
                <w:szCs w:val="28"/>
              </w:rPr>
            </w:pPr>
          </w:p>
        </w:tc>
        <w:tc>
          <w:tcPr>
            <w:tcW w:w="8426" w:type="dxa"/>
            <w:gridSpan w:val="2"/>
            <w:tcBorders>
              <w:tl2br w:val="nil"/>
              <w:tr2bl w:val="nil"/>
            </w:tcBorders>
          </w:tcPr>
          <w:p>
            <w:pPr>
              <w:spacing w:line="44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其它说明：</w:t>
            </w:r>
          </w:p>
          <w:p>
            <w:pPr>
              <w:spacing w:line="44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采用网上开标方式：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pPr>
              <w:spacing w:line="440" w:lineRule="exact"/>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8426" w:type="dxa"/>
            <w:gridSpan w:val="2"/>
            <w:tcBorders>
              <w:tl2br w:val="nil"/>
              <w:tr2bl w:val="nil"/>
            </w:tcBorders>
            <w:vAlign w:val="center"/>
          </w:tcPr>
          <w:p>
            <w:pPr>
              <w:spacing w:line="440" w:lineRule="exact"/>
              <w:rPr>
                <w:rFonts w:ascii="仿宋" w:hAnsi="仿宋" w:eastAsia="仿宋" w:cs="仿宋"/>
                <w:b/>
                <w:color w:val="000000"/>
                <w:sz w:val="28"/>
                <w:szCs w:val="28"/>
              </w:rPr>
            </w:pPr>
            <w:r>
              <w:rPr>
                <w:rFonts w:hint="eastAsia" w:ascii="仿宋" w:hAnsi="仿宋" w:eastAsia="仿宋" w:cs="仿宋"/>
                <w:b/>
                <w:color w:val="000000"/>
                <w:sz w:val="28"/>
                <w:szCs w:val="28"/>
              </w:rPr>
              <w:t>资格审查方式：资格后审。</w:t>
            </w:r>
          </w:p>
          <w:p>
            <w:pPr>
              <w:spacing w:line="44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根据《政府采购货物和服务招标投标管理办法》（财政部令第87号）第四十四条规定，本项目在开标结束后，由采购人和采购代理机构依法对投标人的资格进行审查。</w:t>
            </w:r>
          </w:p>
          <w:p>
            <w:pPr>
              <w:spacing w:line="440" w:lineRule="exact"/>
              <w:ind w:firstLine="560" w:firstLineChars="200"/>
              <w:jc w:val="left"/>
              <w:rPr>
                <w:rFonts w:ascii="仿宋" w:hAnsi="仿宋" w:eastAsia="仿宋"/>
                <w:sz w:val="28"/>
                <w:szCs w:val="28"/>
              </w:rPr>
            </w:pPr>
            <w:r>
              <w:rPr>
                <w:rFonts w:hint="eastAsia" w:ascii="仿宋" w:hAnsi="仿宋" w:eastAsia="仿宋" w:cs="仿宋"/>
                <w:bCs/>
                <w:color w:val="000000"/>
                <w:sz w:val="28"/>
                <w:szCs w:val="28"/>
              </w:rPr>
              <w:t>投标人应在投标文件中按招标文件的规定和要求附上所有的资格证明文件，要求提供的复印件的必须加盖单位印章，并在必要时提供原件备查。若提供的资格证明文件不全或不实，将导致其投标或中标资格被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5" w:type="dxa"/>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8426" w:type="dxa"/>
            <w:gridSpan w:val="2"/>
            <w:tcBorders>
              <w:tl2br w:val="nil"/>
              <w:tr2bl w:val="nil"/>
            </w:tcBorders>
            <w:vAlign w:val="center"/>
          </w:tcPr>
          <w:p>
            <w:pPr>
              <w:spacing w:line="44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需要落实的政府采购政策： </w:t>
            </w:r>
          </w:p>
          <w:p>
            <w:pPr>
              <w:spacing w:line="44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1、根据财政部发布的《政府采购促进中小企业发展暂行办法》规定，本项目对小型和微型企业产品的价格给予6%的扣除。 </w:t>
            </w:r>
          </w:p>
          <w:p>
            <w:pPr>
              <w:spacing w:line="44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2、根据财政部发布的《关于政府采购支持监狱企业发展有关问题的通知》规定，本项目对监狱企业产品的价格给予6%的扣除。 </w:t>
            </w:r>
          </w:p>
          <w:p>
            <w:pPr>
              <w:spacing w:line="44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3、根据财政部、民政部、中国残疾人联合会发布的《关于促进残疾人就业政府采购政策的通知》规定，本项目对残疾人福利性单位产品的价格给予6%的扣除。</w:t>
            </w:r>
          </w:p>
        </w:tc>
      </w:tr>
    </w:tbl>
    <w:p>
      <w:pPr>
        <w:spacing w:line="500" w:lineRule="exact"/>
        <w:jc w:val="center"/>
        <w:rPr>
          <w:rFonts w:ascii="仿宋" w:hAnsi="仿宋" w:eastAsia="仿宋" w:cs="仿宋"/>
          <w:b/>
          <w:color w:val="000000"/>
          <w:sz w:val="28"/>
          <w:szCs w:val="28"/>
        </w:rPr>
      </w:pPr>
      <w:bookmarkStart w:id="58" w:name="_Toc25113_WPSOffice_Level2"/>
      <w:bookmarkStart w:id="59" w:name="_Toc15641_WPSOffice_Level2"/>
    </w:p>
    <w:p>
      <w:pPr>
        <w:spacing w:line="50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1、总 则</w:t>
      </w:r>
      <w:bookmarkEnd w:id="58"/>
      <w:bookmarkEnd w:id="59"/>
    </w:p>
    <w:p>
      <w:pPr>
        <w:spacing w:line="500" w:lineRule="exact"/>
        <w:jc w:val="left"/>
        <w:rPr>
          <w:rFonts w:ascii="仿宋" w:hAnsi="仿宋" w:eastAsia="仿宋" w:cs="仿宋"/>
          <w:color w:val="000000"/>
          <w:sz w:val="28"/>
          <w:szCs w:val="28"/>
        </w:rPr>
      </w:pPr>
      <w:bookmarkStart w:id="60" w:name="_Toc25113_WPSOffice_Level3"/>
      <w:r>
        <w:rPr>
          <w:rFonts w:hint="eastAsia" w:ascii="仿宋" w:hAnsi="仿宋" w:eastAsia="仿宋" w:cs="仿宋"/>
          <w:color w:val="000000"/>
          <w:sz w:val="28"/>
          <w:szCs w:val="28"/>
        </w:rPr>
        <w:t>1.1 招标文件涉及术语的内涵及解释</w:t>
      </w:r>
      <w:bookmarkEnd w:id="60"/>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1)“政府采购当事人”是指在政府采购活动中享有权利和承担义务的各类主体，包括采购人、供应商和采购代理机构等。 </w:t>
      </w:r>
    </w:p>
    <w:p>
      <w:pPr>
        <w:spacing w:line="500" w:lineRule="exact"/>
        <w:jc w:val="left"/>
        <w:rPr>
          <w:rFonts w:ascii="仿宋" w:hAnsi="仿宋" w:eastAsia="仿宋" w:cs="仿宋"/>
          <w:bCs/>
          <w:color w:val="0070C0"/>
          <w:sz w:val="28"/>
          <w:szCs w:val="28"/>
          <w:u w:val="single"/>
        </w:rPr>
      </w:pPr>
      <w:r>
        <w:rPr>
          <w:rFonts w:hint="eastAsia" w:ascii="仿宋" w:hAnsi="仿宋" w:eastAsia="仿宋" w:cs="仿宋"/>
          <w:color w:val="000000"/>
          <w:sz w:val="28"/>
          <w:szCs w:val="28"/>
        </w:rPr>
        <w:t>2)</w:t>
      </w:r>
      <w:r>
        <w:rPr>
          <w:rFonts w:hint="eastAsia" w:ascii="仿宋" w:hAnsi="仿宋" w:eastAsia="仿宋" w:cs="仿宋"/>
          <w:color w:val="0070C0"/>
          <w:sz w:val="28"/>
          <w:szCs w:val="28"/>
        </w:rPr>
        <w:t>“招标人”和“需方”是指</w:t>
      </w:r>
      <w:r>
        <w:rPr>
          <w:rFonts w:hint="eastAsia" w:ascii="仿宋" w:hAnsi="仿宋" w:eastAsia="仿宋" w:cs="仿宋"/>
          <w:bCs/>
          <w:color w:val="0070C0"/>
          <w:sz w:val="28"/>
          <w:szCs w:val="28"/>
          <w:u w:val="single"/>
        </w:rPr>
        <w:t>陇南市武都区粮食储备库</w:t>
      </w:r>
      <w:r>
        <w:rPr>
          <w:rFonts w:hint="eastAsia" w:ascii="仿宋" w:hAnsi="仿宋" w:eastAsia="仿宋" w:cs="仿宋"/>
          <w:color w:val="0070C0"/>
          <w:sz w:val="28"/>
          <w:szCs w:val="28"/>
        </w:rPr>
        <w:t xml:space="preserve">。 </w:t>
      </w:r>
    </w:p>
    <w:p>
      <w:pPr>
        <w:spacing w:line="500" w:lineRule="exact"/>
        <w:jc w:val="left"/>
        <w:rPr>
          <w:rFonts w:ascii="仿宋" w:hAnsi="仿宋" w:eastAsia="仿宋" w:cs="仿宋"/>
          <w:color w:val="000000"/>
          <w:sz w:val="28"/>
          <w:szCs w:val="28"/>
        </w:rPr>
      </w:pPr>
      <w:r>
        <w:rPr>
          <w:rFonts w:hint="eastAsia" w:ascii="仿宋" w:hAnsi="仿宋" w:eastAsia="仿宋" w:cs="仿宋"/>
          <w:sz w:val="28"/>
          <w:szCs w:val="28"/>
        </w:rPr>
        <w:t>3)</w:t>
      </w:r>
      <w:r>
        <w:rPr>
          <w:rFonts w:hint="eastAsia" w:ascii="仿宋" w:hAnsi="仿宋" w:eastAsia="仿宋" w:cs="仿宋"/>
          <w:color w:val="0070C0"/>
          <w:sz w:val="28"/>
          <w:szCs w:val="28"/>
        </w:rPr>
        <w:t>“招标代理机构”是指</w:t>
      </w:r>
      <w:r>
        <w:rPr>
          <w:rFonts w:hint="eastAsia" w:ascii="仿宋" w:hAnsi="仿宋" w:eastAsia="仿宋" w:cs="仿宋"/>
          <w:color w:val="0070C0"/>
          <w:sz w:val="28"/>
          <w:szCs w:val="28"/>
          <w:u w:val="single"/>
        </w:rPr>
        <w:t>甘肃博通建筑勘察设计咨询有限公司</w:t>
      </w:r>
      <w:r>
        <w:rPr>
          <w:rFonts w:hint="eastAsia" w:ascii="仿宋" w:hAnsi="仿宋" w:eastAsia="仿宋" w:cs="仿宋"/>
          <w:color w:val="0070C0"/>
          <w:sz w:val="28"/>
          <w:szCs w:val="28"/>
        </w:rPr>
        <w:t>。</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4)“投标人”和“供方”是指向本次招标人提交投标文件的供应商。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5)“供应商”是指向需方提供货物或者服务的法人。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6)“招标文件”是指由招标方发出的文本、文件，包括全部章节和附件及答疑会议纪要。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7)“投标文件”是指投标人根据本招标文件向采购方提交的全部响应性文件。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8)“货物”是指供方根据招标文件和合同的规定须向需方提供的各种形态和种类的物品。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9) “服务”是指供方根据招标文件和合同的规定承担与供货、安装有关的服务，包括运输、仓储、保险以及其它的伴随服务，如售后、维修、更换和应承担的其它义务。 </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10) “书面形式”是指任何手写、打印或印刷的各种函件，不包括电传、电报、传真、电子邮件。 </w:t>
      </w:r>
    </w:p>
    <w:p>
      <w:pPr>
        <w:spacing w:line="500" w:lineRule="exact"/>
        <w:ind w:firstLine="3092" w:firstLineChars="1100"/>
        <w:rPr>
          <w:rFonts w:ascii="仿宋" w:hAnsi="仿宋" w:eastAsia="仿宋" w:cs="仿宋"/>
          <w:color w:val="000000"/>
          <w:sz w:val="28"/>
          <w:szCs w:val="28"/>
        </w:rPr>
      </w:pPr>
      <w:bookmarkStart w:id="61" w:name="_Toc2156_WPSOffice_Level2"/>
      <w:bookmarkStart w:id="62" w:name="_Toc25328_WPSOffice_Level2"/>
      <w:r>
        <w:rPr>
          <w:rFonts w:hint="eastAsia" w:ascii="仿宋" w:hAnsi="仿宋" w:eastAsia="仿宋" w:cs="仿宋"/>
          <w:b/>
          <w:color w:val="000000"/>
          <w:sz w:val="28"/>
          <w:szCs w:val="28"/>
        </w:rPr>
        <w:t>2、招标须知</w:t>
      </w:r>
      <w:bookmarkEnd w:id="61"/>
      <w:bookmarkEnd w:id="62"/>
    </w:p>
    <w:p>
      <w:pPr>
        <w:spacing w:line="500" w:lineRule="exact"/>
        <w:jc w:val="left"/>
        <w:rPr>
          <w:rFonts w:ascii="仿宋" w:hAnsi="仿宋" w:eastAsia="仿宋" w:cs="仿宋"/>
          <w:color w:val="000000"/>
          <w:sz w:val="28"/>
          <w:szCs w:val="28"/>
        </w:rPr>
      </w:pPr>
      <w:bookmarkStart w:id="63" w:name="_Toc25328_WPSOffice_Level3"/>
      <w:r>
        <w:rPr>
          <w:rFonts w:hint="eastAsia" w:ascii="仿宋" w:hAnsi="仿宋" w:eastAsia="仿宋" w:cs="仿宋"/>
          <w:color w:val="000000"/>
          <w:sz w:val="28"/>
          <w:szCs w:val="28"/>
        </w:rPr>
        <w:t>2.1 招标</w:t>
      </w:r>
      <w:bookmarkEnd w:id="63"/>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2.1.1 综合说明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本项目按照《中华人民共和国政府采购法》及相关法规，已办理招标申请，并得到政府采购管理机构批准，现通过公开招标来择优选定货物服务的供货商。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的将视为无效投标。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2.1.2 招标文件的修改与补充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投标文件递交截止日期3天前的任何时候，无论出于何种原因，招标人可主动地或在解答投标人提出的问题时对招标文件进行修改。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招标文件的修改将以书面形式或网上公告的形式通知所有购买招标文件的投标人，并对其具有约束力。投标人在被告知、收到上述公告、通知或答疑书后，应立即向采购方回函确认，未确认情况视为对招标文件修改的知晓，也将视为对修改内容接受的默认，对于在投标中对修改内容未做实质性响应的，对其产生的不利因素由投标人自行承担。                                                        为使投标人准备参加投标时有充分时间对招标文件的补充或修改内容进行考虑和研究或由于其他原因，采购方可决定是否延长投标递交截止时间和招标时间，并将此变更通知投标人。 </w:t>
      </w:r>
    </w:p>
    <w:p>
      <w:pPr>
        <w:spacing w:line="500" w:lineRule="exact"/>
        <w:jc w:val="left"/>
        <w:rPr>
          <w:rFonts w:ascii="仿宋" w:hAnsi="仿宋" w:eastAsia="仿宋" w:cs="仿宋"/>
          <w:color w:val="000000"/>
          <w:sz w:val="28"/>
          <w:szCs w:val="28"/>
        </w:rPr>
      </w:pPr>
      <w:bookmarkStart w:id="64" w:name="_Toc27010_WPSOffice_Level3"/>
      <w:r>
        <w:rPr>
          <w:rFonts w:hint="eastAsia" w:ascii="仿宋" w:hAnsi="仿宋" w:eastAsia="仿宋" w:cs="仿宋"/>
          <w:color w:val="000000"/>
          <w:sz w:val="28"/>
          <w:szCs w:val="28"/>
        </w:rPr>
        <w:t>2.2 投标</w:t>
      </w:r>
      <w:bookmarkEnd w:id="64"/>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2.2.1 投标综合要求及说明 </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1）投标人对参加投标产品技术性能的描述因欠缺或漏报而影响对投标人的投标的评比，不利后果由投标人承担；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2）投标人在投标中所列出的所有货物、配件、软件等均视为包含在招标项目以及报价中；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3）招标人发现具有《政府采购法》第七十七条中第一至五项情形之一的，有权宣布投标程序和结果无效；在涉及招标的公正性与违法问题的调查或检查中，投标人如拒绝有关部门的监督检查，视其情节，招标人有权宣布投标结果无效。招标人同时报备同级财政部门确认，并对投、中标人的损失不承担任何责任；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4）招标人可根据工作需要适当增加或减少采购数量，并具备拆包或取消采购某些品目的权力；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5）投标人自行承担所有参加投标的有关费用。不论招标的结果如何，招标人和需方均无义务和责任承担投标费用；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6）本次招标不接受联合体和自然人参加招标。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2.2.2 投标文件的制作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制作文件必须按照下列编制顺序给文件编制页码并装订成册（活页夹拒绝接收），在封面分别加盖“正本”或“副本”印样。投标文件内复印件加盖公章有效。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1）封面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2）目录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3）投标函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4）资格证明文件（详见招标文件第 4 部分）</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5）价格部分：投标报价表（附件5）及其他优惠报价内容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6）商务部分 </w:t>
      </w:r>
    </w:p>
    <w:p>
      <w:pPr>
        <w:spacing w:line="500" w:lineRule="exact"/>
        <w:rPr>
          <w:rFonts w:ascii="仿宋" w:hAnsi="仿宋" w:eastAsia="仿宋" w:cs="仿宋"/>
          <w:color w:val="000000"/>
          <w:sz w:val="28"/>
          <w:szCs w:val="28"/>
        </w:rPr>
      </w:pPr>
      <w:r>
        <w:rPr>
          <w:rFonts w:ascii="仿宋" w:hAnsi="仿宋" w:eastAsia="仿宋" w:cs="仿宋"/>
          <w:color w:val="000000"/>
          <w:sz w:val="28"/>
          <w:szCs w:val="28"/>
        </w:rPr>
        <w:t>①</w:t>
      </w:r>
      <w:r>
        <w:rPr>
          <w:rFonts w:hint="eastAsia" w:ascii="仿宋" w:hAnsi="仿宋" w:eastAsia="仿宋" w:cs="仿宋"/>
          <w:color w:val="000000"/>
          <w:sz w:val="28"/>
          <w:szCs w:val="28"/>
        </w:rPr>
        <w:t>投标人资质证明文件：企业营业执照、组织机构代码证、国家或地方税务登记证（已三证合一的，则需提供具有统一社会信用代码的营业执照）、法定代表人授权书及被授权人身份证、法人身份证（如法人亲自到场）、网站信用证明截图【信用中国、中国政府采购、信用中国(甘肃)】、投标保证金缴纳证明、中小企业声明函（非中小微企业不提供）、企业对所提供资料无弄虚作假内容声明等证明文件。</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②投标人基本情况简介：包括企业简史与经营范围、组织机构、职工人数、技术人员、近二年年度财务报表、近二年年度企业依法缴纳依法纳税证明。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③投标人业绩：投标人近二年综合业绩表（以合同或中标通知书原件为准）和承接项目情况等有关能证明企业实力的资料。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④针对本项目的履约方案及售后、出现故障的应对措施。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7）技术部分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①所投产品技术参数及说明。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②针对所投货物的相关许可证、资质证书等。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③投标货物技术参数偏离表（附件6）。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7）其它部分：投标人认为有必要提供的其他有关资料。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2.2.3 投标报价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1）所有投标均以人民币报价为准。投标报价应包括项目所需货物、运输、检疫、保险、税金、政策性文件规定及合同包含的所有风险、优惠率、责任等各项应有费用。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2）最低报价不作为中标的保证。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3）投标价格采用唯一价格，不得为某一范围价格。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4）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2.2.4投标文件的有效期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自开标日起60日内，投标书应保持有效。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2.2.5投标保证金 </w:t>
      </w:r>
    </w:p>
    <w:p>
      <w:pPr>
        <w:widowControl w:val="0"/>
        <w:shd w:val="clear" w:color="auto" w:fill="FFFFFF"/>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1）本项目缴纳投标保证金</w:t>
      </w:r>
      <w:r>
        <w:rPr>
          <w:rFonts w:hint="eastAsia" w:ascii="仿宋" w:hAnsi="仿宋" w:eastAsia="仿宋" w:cs="仿宋"/>
          <w:color w:val="000000"/>
          <w:sz w:val="28"/>
          <w:szCs w:val="28"/>
          <w:u w:val="single"/>
        </w:rPr>
        <w:t>伍仟</w:t>
      </w:r>
      <w:r>
        <w:rPr>
          <w:rFonts w:hint="eastAsia" w:ascii="仿宋" w:hAnsi="仿宋" w:eastAsia="仿宋" w:cs="仿宋"/>
          <w:bCs/>
          <w:color w:val="0000FF"/>
          <w:sz w:val="28"/>
          <w:szCs w:val="28"/>
          <w:u w:val="single"/>
        </w:rPr>
        <w:t>元整</w:t>
      </w:r>
      <w:r>
        <w:rPr>
          <w:rFonts w:hint="eastAsia" w:ascii="仿宋" w:hAnsi="仿宋" w:eastAsia="仿宋" w:cs="仿宋"/>
          <w:color w:val="000000"/>
          <w:sz w:val="28"/>
          <w:szCs w:val="28"/>
        </w:rPr>
        <w:t>。在成功下载招标文件后至开标前缴纳，必须是投标人基本账户以网银、电汇或支票转账的方式缴纳至指定账户（禁止用现金缴纳）。并在用途栏或备注栏内填写“</w:t>
      </w:r>
      <w:r>
        <w:rPr>
          <w:rFonts w:hint="eastAsia" w:ascii="仿宋" w:hAnsi="仿宋" w:eastAsia="仿宋" w:cs="仿宋"/>
          <w:color w:val="0000FF"/>
          <w:sz w:val="28"/>
          <w:szCs w:val="28"/>
        </w:rPr>
        <w:t>***保证金</w:t>
      </w:r>
      <w:r>
        <w:rPr>
          <w:rFonts w:hint="eastAsia" w:ascii="仿宋" w:hAnsi="仿宋" w:eastAsia="仿宋" w:cs="仿宋"/>
          <w:color w:val="000000"/>
          <w:sz w:val="28"/>
          <w:szCs w:val="28"/>
        </w:rPr>
        <w:t>”，不填写或填写错误为无效。</w:t>
      </w:r>
    </w:p>
    <w:p>
      <w:pPr>
        <w:widowControl w:val="0"/>
        <w:shd w:val="clear" w:color="auto" w:fill="FFFFFF"/>
        <w:spacing w:line="500" w:lineRule="exact"/>
        <w:ind w:firstLine="560" w:firstLineChars="200"/>
        <w:rPr>
          <w:rFonts w:ascii="仿宋" w:hAnsi="仿宋" w:eastAsia="仿宋"/>
          <w:sz w:val="28"/>
          <w:szCs w:val="28"/>
        </w:rPr>
      </w:pPr>
      <w:r>
        <w:rPr>
          <w:rFonts w:hint="eastAsia" w:ascii="仿宋" w:hAnsi="仿宋" w:eastAsia="仿宋"/>
          <w:sz w:val="28"/>
          <w:szCs w:val="28"/>
        </w:rPr>
        <w:t>中标候选人确定后，未成交供应商的投标保证金当日起退还，中标候选人的投标保证金在中标通知书发出后退还。</w:t>
      </w:r>
    </w:p>
    <w:p>
      <w:pPr>
        <w:widowControl w:val="0"/>
        <w:spacing w:line="500" w:lineRule="exact"/>
        <w:ind w:firstLine="560" w:firstLineChars="200"/>
        <w:rPr>
          <w:rFonts w:ascii="仿宋" w:hAnsi="仿宋" w:eastAsia="仿宋" w:cs="仿宋"/>
          <w:color w:val="000000"/>
          <w:sz w:val="28"/>
          <w:szCs w:val="28"/>
        </w:rPr>
      </w:pPr>
      <w:r>
        <w:rPr>
          <w:rFonts w:hint="eastAsia" w:ascii="仿宋" w:hAnsi="仿宋" w:eastAsia="仿宋" w:cs="宋体"/>
          <w:sz w:val="28"/>
          <w:szCs w:val="28"/>
        </w:rPr>
        <w:t>2)对于未能按要求交纳投标保证金的，采购方将视为非实质性响应投标文件的要求而予以拒绝，即视为对投标文件未响应。</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3）有下列情形之一的，保证金不予退还：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（一）供应商在提交响应文件截止时间后撤回响应文件的；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（二）供应商在响应文件中提供虚假材料的；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（三）除因不可抗力或招标文件、中标通知书认可的情形以外，成交供应商不与采购人签订合同的；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（四）供应商与采购人、其他供应商或者采购代理机构恶意串通的；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（五）采购文件规定的其他情形。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2.2.6投标文件的份数和签署：/。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2.2.7投标文件格式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招标文件提供的规定格式包括以下内容：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1）投标响应函（见附件2）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2）法人授权函（见附件3）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3）资格证明文件（见附件4）</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4）投标报价表（见附件5）</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5）投标货物技术参数偏离表（见附件6）</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6）投标保证金缴纳证明（见附件7）</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7）中小企业声明函（非中小微企业不提供）（见附件8）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投标文件未提供的格式由投标供应商自行编写。</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2.2.8投标文件的密封：/ </w:t>
      </w:r>
    </w:p>
    <w:p>
      <w:pPr>
        <w:spacing w:line="500" w:lineRule="exact"/>
        <w:jc w:val="left"/>
        <w:rPr>
          <w:rFonts w:ascii="仿宋" w:hAnsi="仿宋" w:eastAsia="仿宋" w:cs="仿宋"/>
          <w:b/>
          <w:bCs/>
          <w:color w:val="FF0000"/>
          <w:sz w:val="28"/>
          <w:szCs w:val="28"/>
        </w:rPr>
      </w:pPr>
      <w:r>
        <w:rPr>
          <w:rFonts w:hint="eastAsia" w:ascii="仿宋" w:hAnsi="仿宋" w:eastAsia="仿宋" w:cs="仿宋"/>
          <w:color w:val="FF0000"/>
          <w:sz w:val="28"/>
          <w:szCs w:val="28"/>
        </w:rPr>
        <w:t>2.2.9投标文件递交 ：见</w:t>
      </w:r>
      <w:r>
        <w:rPr>
          <w:rFonts w:hint="eastAsia" w:ascii="仿宋" w:hAnsi="仿宋" w:eastAsia="仿宋" w:cs="仿宋"/>
          <w:b/>
          <w:bCs/>
          <w:color w:val="FF0000"/>
          <w:sz w:val="28"/>
          <w:szCs w:val="28"/>
        </w:rPr>
        <w:t>投标须知前附表</w:t>
      </w:r>
      <w:r>
        <w:rPr>
          <w:rFonts w:hint="eastAsia" w:ascii="仿宋" w:hAnsi="仿宋" w:eastAsia="仿宋" w:cs="仿宋"/>
          <w:color w:val="FF0000"/>
          <w:sz w:val="28"/>
          <w:szCs w:val="28"/>
        </w:rPr>
        <w:t xml:space="preserve">。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2.2.10投标截止时间 </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招标人可以以补充通知的方式，酌情延长投标截止时间。在上述情况下，招标人与投标人以前在投标截止期方面的全部权利、责任和义务，将适用与延长后新的投标截止时间。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2.2.11投标文件的修改与撤回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在投标截止时间后，投标人不能更改投标文件和撤标，否则按相关规定处理。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投标人修改投标文件的书面材料，须按投标文件要求密封，同时递交，并在封套上标明“修改投标文件”，并注明招标编号和“开标时启封”字样。 </w:t>
      </w:r>
    </w:p>
    <w:p>
      <w:pPr>
        <w:spacing w:line="500" w:lineRule="exact"/>
        <w:jc w:val="left"/>
        <w:rPr>
          <w:rFonts w:ascii="仿宋" w:hAnsi="仿宋" w:eastAsia="仿宋" w:cs="仿宋"/>
          <w:color w:val="000000"/>
          <w:sz w:val="28"/>
          <w:szCs w:val="28"/>
        </w:rPr>
      </w:pPr>
      <w:bookmarkStart w:id="65" w:name="_Toc26812_WPSOffice_Level3"/>
      <w:r>
        <w:rPr>
          <w:rFonts w:hint="eastAsia" w:ascii="仿宋" w:hAnsi="仿宋" w:eastAsia="仿宋" w:cs="仿宋"/>
          <w:color w:val="000000"/>
          <w:sz w:val="28"/>
          <w:szCs w:val="28"/>
        </w:rPr>
        <w:t>2.3开标</w:t>
      </w:r>
      <w:bookmarkEnd w:id="65"/>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2.3.1招标人按“</w:t>
      </w:r>
      <w:r>
        <w:rPr>
          <w:rFonts w:hint="eastAsia" w:ascii="仿宋" w:hAnsi="仿宋" w:eastAsia="仿宋" w:cs="仿宋"/>
          <w:b/>
          <w:bCs/>
          <w:color w:val="000000"/>
          <w:sz w:val="28"/>
          <w:szCs w:val="28"/>
        </w:rPr>
        <w:t>竞争性磋商采购公告</w:t>
      </w:r>
      <w:r>
        <w:rPr>
          <w:rFonts w:hint="eastAsia" w:ascii="宋体" w:hAnsi="宋体" w:cs="宋体"/>
          <w:color w:val="000000"/>
          <w:sz w:val="28"/>
          <w:szCs w:val="28"/>
        </w:rPr>
        <w:t> </w:t>
      </w:r>
      <w:r>
        <w:rPr>
          <w:rFonts w:hint="eastAsia" w:ascii="仿宋" w:hAnsi="仿宋" w:eastAsia="仿宋" w:cs="仿宋"/>
          <w:color w:val="000000"/>
          <w:sz w:val="28"/>
          <w:szCs w:val="28"/>
        </w:rPr>
        <w:t xml:space="preserve">”规定的时间、地点组织并公开开标。开标仪式由招标人主持、监督小组及有关工作人员参加。投标人由法人或法人授权人参加网上开标仪式。 </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招标人有权就投标文件中含混之处向投标人提出询问或澄清要求。投标人必须按照招标人通知的时间、地点派技术和商务人员进行答疑和澄清。必要时招标人可要求投标人就澄清的问题作书面回答，该书面回答应有投标全权代表的签章，并将作为投标内容的一部分。投标人对投标文件的澄清不得改变投标价格及实质内容。 </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2.3.2采购项目开标结束后， 根据《政府采购货物和服务招标投标管理办法》（财政部令第 87 号）第四十四条规定，开标结束后由采购人或者采购代理机构依法对投标人的资格进行审查，未通过的视为无效投标。合格投标人不足3家的，不得评标。</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资格审查的其他要求：</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1） 投标文件必须按照招标文件要求签署、盖章；法人公章、法定代表人印章必须一致；</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2） 必须由投标人法定代表人或者授权的委托代理人参加网上开标会议，委托代理人必须提供法人授权函等证明文件；</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3） 报价不得超过招标文件中规定的预算金额；</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4） 不得超出投标商经营范围投标；</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5） 投标文件必须按照招标文件规定的格式填写（填写的内容要全面、清晰，涂改处须加盖投标人公章及法人或法人授权的代理人的印章或签字）。</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投标人应在投标文件中按招标文件的规定和要求附上所有的资格证明文件，要求提供的复印件的必须加盖单位印章，并在必要时提供原件备查。若提供的资格证明文件不全或不实，将导致其投标资格被取消。</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 xml:space="preserve">  2.3.3 采购人或者招标代理机构负责组织评标工作，并履行下列职责：</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1）核对评审专家身份和采购人代表授权函，对评审专家在政府采购活动中的职责履行情况予以记录，并及时将有关违法违规行为向财政部门报告。</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2）宣布评标纪律；</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3）公布供应商名单，告知评审专家应当回避的情形;</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4）组织评标委员会推选评标组长，采购人代表不得担任组长;</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5）在评标期间采取必要的通讯管理措施，保证评标活动不受外界干扰;</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6）根据评标委员会的要求介绍政府采购相关政策法规、招标文件;</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7）维护评标秩序，监督评标委员会依照招标文件规定的评标程序、方法和标准进行独立评审，及时制止和纠正采购人代表、评审专家的倾向性言论或者违法违规行为;</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8）核对评标结果，发现第9条情形的要求评标委员会复核或者书面说明理由，评标委员会拒绝的，应予记录并向本级财政部门报告;</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2.3.4</w:t>
      </w:r>
      <w:r>
        <w:rPr>
          <w:rFonts w:hint="eastAsia" w:ascii="仿宋" w:hAnsi="仿宋" w:eastAsia="仿宋" w:cs="仿宋"/>
          <w:color w:val="000000"/>
          <w:sz w:val="28"/>
          <w:szCs w:val="28"/>
          <w:lang w:val="zh-CN"/>
        </w:rPr>
        <w:t>评标结果汇总完成后，除下列情形外，任何人不得修改评标结果：</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（财政部第87号令第六十四条）</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1）分值汇总计算错误的；</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2）分项评分超出评分标准范围的；</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3）评标委员会成员对客观评审因素评分不一致的;</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4）经评标委员会认定评分畸高、畸低的。</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 xml:space="preserve">  2.3.5</w:t>
      </w:r>
      <w:r>
        <w:rPr>
          <w:rFonts w:hint="eastAsia" w:ascii="仿宋" w:hAnsi="仿宋" w:eastAsia="仿宋" w:cs="仿宋"/>
          <w:color w:val="000000"/>
          <w:sz w:val="28"/>
          <w:szCs w:val="28"/>
          <w:lang w:val="zh-CN"/>
        </w:rPr>
        <w:t>评审工作完成后，按照规定向评审专家支付劳务报酬和异地评审差旅费，不得向评审专家以外的其他人员支付评审劳务报酬；</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 xml:space="preserve">  2.3.6</w:t>
      </w:r>
      <w:r>
        <w:rPr>
          <w:rFonts w:hint="eastAsia" w:ascii="仿宋" w:hAnsi="仿宋" w:eastAsia="仿宋" w:cs="仿宋"/>
          <w:color w:val="000000"/>
          <w:sz w:val="28"/>
          <w:szCs w:val="28"/>
          <w:lang w:val="zh-CN"/>
        </w:rPr>
        <w:t>处理与评标有关的其他事项。</w:t>
      </w:r>
    </w:p>
    <w:p>
      <w:pPr>
        <w:spacing w:line="5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 xml:space="preserve">  2.3.7</w:t>
      </w:r>
      <w:r>
        <w:rPr>
          <w:rFonts w:hint="eastAsia" w:ascii="仿宋" w:hAnsi="仿宋" w:eastAsia="仿宋" w:cs="仿宋"/>
          <w:color w:val="000000"/>
          <w:sz w:val="28"/>
          <w:szCs w:val="28"/>
          <w:lang w:val="zh-CN"/>
        </w:rPr>
        <w:t>采购人可以在评标前说明项目背景和采购需求，说明内容不得含有歧视性、倾向性意见，不得超出招标文件所述范围。说明应当提交书面材料，并随采购文件一并存档。</w:t>
      </w:r>
    </w:p>
    <w:p>
      <w:pPr>
        <w:spacing w:line="500" w:lineRule="exact"/>
        <w:rPr>
          <w:rFonts w:ascii="仿宋" w:hAnsi="仿宋" w:eastAsia="仿宋" w:cs="仿宋"/>
          <w:b/>
          <w:color w:val="000000"/>
          <w:sz w:val="28"/>
          <w:szCs w:val="28"/>
        </w:rPr>
      </w:pPr>
      <w:bookmarkStart w:id="66" w:name="_Toc22450_WPSOffice_Level2"/>
      <w:bookmarkStart w:id="67" w:name="_Toc27010_WPSOffice_Level2"/>
    </w:p>
    <w:p>
      <w:pPr>
        <w:spacing w:line="50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3、澄清和质疑</w:t>
      </w:r>
      <w:bookmarkEnd w:id="66"/>
      <w:bookmarkEnd w:id="67"/>
    </w:p>
    <w:p>
      <w:pPr>
        <w:spacing w:line="500" w:lineRule="exact"/>
        <w:jc w:val="left"/>
        <w:rPr>
          <w:rFonts w:ascii="仿宋" w:hAnsi="仿宋" w:eastAsia="仿宋" w:cs="仿宋"/>
          <w:color w:val="000000"/>
          <w:sz w:val="28"/>
          <w:szCs w:val="28"/>
        </w:rPr>
      </w:pPr>
      <w:bookmarkStart w:id="68" w:name="_Toc26544_WPSOffice_Level3"/>
      <w:r>
        <w:rPr>
          <w:rFonts w:hint="eastAsia" w:ascii="仿宋" w:hAnsi="仿宋" w:eastAsia="仿宋" w:cs="仿宋"/>
          <w:color w:val="000000"/>
          <w:sz w:val="28"/>
          <w:szCs w:val="28"/>
        </w:rPr>
        <w:t>3.1综合说明</w:t>
      </w:r>
      <w:bookmarkEnd w:id="68"/>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投标人对政府采购活动事项有疑问的，可以向招标人提出询问，招标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招标项目的投标人；必须在规定的质疑有效期内提起质疑；政府采购监督管理部门规定的其他条件。质疑人提出质疑时，应当提交书面质疑书，质疑书应当包括下列主要内容：招标人的名称、地址、电话；采购项目名称、项目编号；具体事项、请求和主张；提起质疑的投标人名称、地址及联系方式；质疑日期，质疑书的递交应当采取当面递交的形式。 </w:t>
      </w:r>
    </w:p>
    <w:p>
      <w:pPr>
        <w:spacing w:line="500" w:lineRule="exact"/>
        <w:jc w:val="left"/>
        <w:rPr>
          <w:rFonts w:ascii="仿宋" w:hAnsi="仿宋" w:eastAsia="仿宋" w:cs="仿宋"/>
          <w:color w:val="000000"/>
          <w:sz w:val="28"/>
          <w:szCs w:val="28"/>
        </w:rPr>
      </w:pPr>
      <w:bookmarkStart w:id="69" w:name="_Toc5271_WPSOffice_Level3"/>
      <w:r>
        <w:rPr>
          <w:rFonts w:hint="eastAsia" w:ascii="仿宋" w:hAnsi="仿宋" w:eastAsia="仿宋" w:cs="仿宋"/>
          <w:color w:val="000000"/>
          <w:sz w:val="28"/>
          <w:szCs w:val="28"/>
        </w:rPr>
        <w:t>3.2对招标文件的澄清和质疑</w:t>
      </w:r>
      <w:bookmarkEnd w:id="69"/>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投标人对招标文件条款或技术、商务参数有异议的，必须在开标前7个工作日内提出质疑。 </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采购代理机构（或采购人）应在收到书面质疑后7个工作日内审查质疑事项，做出答复或相关处理决定，并以书面形式通知质疑投标人和其他有关供应商，但答复的内容不涉及商业秘密。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递交质疑的投标人和其他有关投标人在被告知、收到上述告知、通知或答疑书后，应立即向招标人回函确认。未确认的将应当视为质疑答复的知晓，也将视为对质疑答复内容接受的默认。 </w:t>
      </w:r>
    </w:p>
    <w:p>
      <w:pPr>
        <w:spacing w:line="500" w:lineRule="exact"/>
        <w:jc w:val="left"/>
        <w:rPr>
          <w:rFonts w:ascii="仿宋" w:hAnsi="仿宋" w:eastAsia="仿宋" w:cs="仿宋"/>
          <w:color w:val="000000"/>
          <w:sz w:val="28"/>
          <w:szCs w:val="28"/>
        </w:rPr>
      </w:pPr>
      <w:bookmarkStart w:id="70" w:name="_Toc29065_WPSOffice_Level3"/>
      <w:r>
        <w:rPr>
          <w:rFonts w:hint="eastAsia" w:ascii="仿宋" w:hAnsi="仿宋" w:eastAsia="仿宋" w:cs="仿宋"/>
          <w:color w:val="000000"/>
          <w:sz w:val="28"/>
          <w:szCs w:val="28"/>
        </w:rPr>
        <w:t>3.3对招标过程和拟中标结果的质疑</w:t>
      </w:r>
      <w:bookmarkEnd w:id="70"/>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投标人认为招标过程和中标结果使自己的权益受到损害的，在招标人公布拟中标结果之日起3个工作日内，由质疑方的法定代表人或授权投标人以书面形式向招标人递交质疑函（原件），并登记备案。但对招标文件所规定涉及内容，在投标文件递交后，视为认同接受，不作为质疑事项。如有疑问，请投标人按3.1和3.2要求在投标前进行质疑、澄清，一旦递交投标文件，便视为接受招标文件所规定各类、各项内容。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招标人在受理投标人的书面质疑后，根据质疑函的具体内容及时向递交质疑函的投标人作出答复或不予答复，答复内容不得涉及商业秘密。递交质疑的投标人和其他有关投标人在被告知、收到上述告知、通知或答疑书后，应立即向招标人回函确认。未确认的应当视为质疑答复的知晓，也将视为对质疑答复内容接受的默认。 </w:t>
      </w:r>
    </w:p>
    <w:p>
      <w:pPr>
        <w:spacing w:line="500" w:lineRule="exact"/>
        <w:jc w:val="left"/>
        <w:rPr>
          <w:rFonts w:ascii="仿宋" w:hAnsi="仿宋" w:eastAsia="仿宋" w:cs="仿宋"/>
          <w:color w:val="000000"/>
          <w:sz w:val="28"/>
          <w:szCs w:val="28"/>
        </w:rPr>
      </w:pPr>
      <w:bookmarkStart w:id="71" w:name="_Toc19700_WPSOffice_Level3"/>
      <w:r>
        <w:rPr>
          <w:rFonts w:hint="eastAsia" w:ascii="仿宋" w:hAnsi="仿宋" w:eastAsia="仿宋" w:cs="仿宋"/>
          <w:color w:val="000000"/>
          <w:sz w:val="28"/>
          <w:szCs w:val="28"/>
        </w:rPr>
        <w:t>3.4澄清或质疑不予受理的情况</w:t>
      </w:r>
      <w:bookmarkEnd w:id="71"/>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有下列情形之一的，属于无效质疑，被质疑人不予受理，由此产生的影响由投标人自行承担： </w:t>
      </w:r>
    </w:p>
    <w:p>
      <w:pPr>
        <w:spacing w:line="500" w:lineRule="exact"/>
        <w:jc w:val="left"/>
        <w:rPr>
          <w:rFonts w:ascii="仿宋" w:hAnsi="仿宋" w:eastAsia="仿宋" w:cs="仿宋"/>
          <w:color w:val="000000"/>
          <w:sz w:val="28"/>
          <w:szCs w:val="28"/>
        </w:rPr>
      </w:pPr>
      <w:bookmarkStart w:id="72" w:name="_Toc19556_WPSOffice_Level3"/>
      <w:r>
        <w:rPr>
          <w:rFonts w:hint="eastAsia" w:ascii="仿宋" w:hAnsi="仿宋" w:eastAsia="仿宋" w:cs="仿宋"/>
          <w:color w:val="000000"/>
          <w:sz w:val="28"/>
          <w:szCs w:val="28"/>
        </w:rPr>
        <w:t>(一)不是参与该政府采购项目活动供应商的；</w:t>
      </w:r>
      <w:bookmarkEnd w:id="72"/>
    </w:p>
    <w:p>
      <w:pPr>
        <w:spacing w:line="500" w:lineRule="exact"/>
        <w:jc w:val="left"/>
        <w:rPr>
          <w:rFonts w:ascii="仿宋" w:hAnsi="仿宋" w:eastAsia="仿宋" w:cs="仿宋"/>
          <w:color w:val="000000"/>
          <w:sz w:val="28"/>
          <w:szCs w:val="28"/>
        </w:rPr>
      </w:pPr>
      <w:bookmarkStart w:id="73" w:name="_Toc8108_WPSOffice_Level3"/>
      <w:r>
        <w:rPr>
          <w:rFonts w:hint="eastAsia" w:ascii="仿宋" w:hAnsi="仿宋" w:eastAsia="仿宋" w:cs="仿宋"/>
          <w:color w:val="000000"/>
          <w:sz w:val="28"/>
          <w:szCs w:val="28"/>
        </w:rPr>
        <w:t>(二)被质疑人为采购人或政府采购代理机构之外的；</w:t>
      </w:r>
      <w:bookmarkEnd w:id="73"/>
    </w:p>
    <w:p>
      <w:pPr>
        <w:spacing w:line="500" w:lineRule="exact"/>
        <w:jc w:val="left"/>
        <w:rPr>
          <w:rFonts w:ascii="仿宋" w:hAnsi="仿宋" w:eastAsia="仿宋" w:cs="仿宋"/>
          <w:color w:val="000000"/>
          <w:sz w:val="28"/>
          <w:szCs w:val="28"/>
        </w:rPr>
      </w:pPr>
      <w:bookmarkStart w:id="74" w:name="_Toc23798_WPSOffice_Level3"/>
      <w:r>
        <w:rPr>
          <w:rFonts w:hint="eastAsia" w:ascii="仿宋" w:hAnsi="仿宋" w:eastAsia="仿宋" w:cs="仿宋"/>
          <w:color w:val="000000"/>
          <w:sz w:val="28"/>
          <w:szCs w:val="28"/>
        </w:rPr>
        <w:t>(三)所有质疑事项超过质疑有效期的；</w:t>
      </w:r>
      <w:bookmarkEnd w:id="74"/>
    </w:p>
    <w:p>
      <w:pPr>
        <w:spacing w:line="500" w:lineRule="exact"/>
        <w:jc w:val="left"/>
        <w:rPr>
          <w:rFonts w:ascii="仿宋" w:hAnsi="仿宋" w:eastAsia="仿宋" w:cs="仿宋"/>
          <w:color w:val="000000"/>
          <w:sz w:val="28"/>
          <w:szCs w:val="28"/>
        </w:rPr>
      </w:pPr>
      <w:bookmarkStart w:id="75" w:name="_Toc15333_WPSOffice_Level3"/>
      <w:r>
        <w:rPr>
          <w:rFonts w:hint="eastAsia" w:ascii="仿宋" w:hAnsi="仿宋" w:eastAsia="仿宋" w:cs="仿宋"/>
          <w:color w:val="000000"/>
          <w:sz w:val="28"/>
          <w:szCs w:val="28"/>
        </w:rPr>
        <w:t>(四)以具有法律效力的文书送达之外方式提出的；</w:t>
      </w:r>
      <w:bookmarkEnd w:id="75"/>
    </w:p>
    <w:p>
      <w:pPr>
        <w:spacing w:line="500" w:lineRule="exact"/>
        <w:rPr>
          <w:rFonts w:ascii="仿宋" w:hAnsi="仿宋" w:eastAsia="仿宋" w:cs="仿宋"/>
          <w:color w:val="000000"/>
          <w:sz w:val="28"/>
          <w:szCs w:val="28"/>
        </w:rPr>
      </w:pPr>
      <w:bookmarkStart w:id="76" w:name="_Toc26147_WPSOffice_Level3"/>
      <w:r>
        <w:rPr>
          <w:rFonts w:hint="eastAsia" w:ascii="仿宋" w:hAnsi="仿宋" w:eastAsia="仿宋" w:cs="仿宋"/>
          <w:color w:val="000000"/>
          <w:sz w:val="28"/>
          <w:szCs w:val="28"/>
        </w:rPr>
        <w:t>(五)未按上述规定递交澄清或质疑函的；</w:t>
      </w:r>
      <w:bookmarkEnd w:id="76"/>
    </w:p>
    <w:p>
      <w:pPr>
        <w:spacing w:line="500" w:lineRule="exact"/>
        <w:rPr>
          <w:rFonts w:ascii="仿宋" w:hAnsi="仿宋" w:eastAsia="仿宋" w:cs="仿宋"/>
          <w:color w:val="000000"/>
          <w:sz w:val="28"/>
          <w:szCs w:val="28"/>
        </w:rPr>
      </w:pPr>
      <w:bookmarkStart w:id="77" w:name="_Toc12277_WPSOffice_Level3"/>
      <w:r>
        <w:rPr>
          <w:rFonts w:hint="eastAsia" w:ascii="仿宋" w:hAnsi="仿宋" w:eastAsia="仿宋" w:cs="仿宋"/>
          <w:color w:val="000000"/>
          <w:sz w:val="28"/>
          <w:szCs w:val="28"/>
        </w:rPr>
        <w:t>(六)其它不符合受理条件的情形。</w:t>
      </w:r>
      <w:bookmarkEnd w:id="77"/>
    </w:p>
    <w:p>
      <w:pPr>
        <w:spacing w:line="500" w:lineRule="exact"/>
        <w:rPr>
          <w:rFonts w:ascii="仿宋" w:hAnsi="仿宋" w:eastAsia="仿宋" w:cs="仿宋"/>
          <w:b/>
          <w:sz w:val="28"/>
          <w:szCs w:val="28"/>
        </w:rPr>
      </w:pPr>
    </w:p>
    <w:p>
      <w:pPr>
        <w:spacing w:line="500" w:lineRule="exact"/>
        <w:ind w:left="420" w:leftChars="200" w:firstLine="2530" w:firstLineChars="900"/>
        <w:jc w:val="left"/>
        <w:rPr>
          <w:rFonts w:ascii="仿宋" w:hAnsi="仿宋" w:eastAsia="仿宋" w:cs="仿宋"/>
          <w:color w:val="000000"/>
          <w:sz w:val="28"/>
          <w:szCs w:val="28"/>
        </w:rPr>
      </w:pPr>
      <w:r>
        <w:rPr>
          <w:rFonts w:hint="eastAsia" w:ascii="仿宋" w:hAnsi="仿宋" w:eastAsia="仿宋" w:cs="仿宋"/>
          <w:b/>
          <w:bCs/>
          <w:color w:val="000000"/>
          <w:sz w:val="28"/>
          <w:szCs w:val="28"/>
        </w:rPr>
        <w:t>4、资格证明文件</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1、企业营业执照副本、组织机构代码证副本、国家或地方税务登记证副本（统一社会信用代码三证合一营业执照，只需提供营业执照副本即可）；</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2、法人授权函；</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3、被授权人身份证；</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4、保证金缴纳证明；</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5、加盖企业公章的“信用中国”、“中国政府采购网”、“信用甘肃”查询的信用截图；(截图必须截到电脑右下角时间为准，以上截图时间为投标截止时间前三个工作日内有效，截图未显示时间或时间超出所要求的时间范围的均视为无效标，如相关失信记录已失效，投标人需提供相关证明资料。）</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6、企业对所提供资料无弄虚作假内容声明；</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7、中小企业声明函（非中小微企业不提供）</w:t>
      </w:r>
    </w:p>
    <w:p>
      <w:pPr>
        <w:spacing w:line="500" w:lineRule="exact"/>
        <w:jc w:val="left"/>
        <w:rPr>
          <w:rFonts w:ascii="仿宋" w:hAnsi="仿宋" w:eastAsia="仿宋" w:cs="仿宋"/>
          <w:color w:val="000000"/>
          <w:sz w:val="28"/>
          <w:szCs w:val="28"/>
        </w:rPr>
      </w:pPr>
    </w:p>
    <w:p>
      <w:pPr>
        <w:spacing w:line="500" w:lineRule="exact"/>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以上证书及有关证明文件必须在有效期内， 未按规定年检将视为无效投标。</w:t>
      </w:r>
    </w:p>
    <w:p>
      <w:pPr>
        <w:spacing w:line="500" w:lineRule="exact"/>
        <w:jc w:val="left"/>
        <w:rPr>
          <w:rFonts w:ascii="仿宋" w:hAnsi="仿宋" w:eastAsia="仿宋" w:cs="仿宋"/>
          <w:color w:val="000000"/>
          <w:sz w:val="28"/>
          <w:szCs w:val="28"/>
        </w:rPr>
        <w:sectPr>
          <w:footerReference r:id="rId3" w:type="default"/>
          <w:pgSz w:w="11905" w:h="17338"/>
          <w:pgMar w:top="1440" w:right="1705" w:bottom="1440" w:left="1800" w:header="720" w:footer="720" w:gutter="0"/>
          <w:cols w:space="0" w:num="1"/>
          <w:docGrid w:type="lines" w:linePitch="312" w:charSpace="0"/>
        </w:sectPr>
      </w:pPr>
    </w:p>
    <w:p>
      <w:pPr>
        <w:spacing w:line="500" w:lineRule="exact"/>
        <w:jc w:val="center"/>
        <w:rPr>
          <w:rFonts w:ascii="仿宋" w:hAnsi="仿宋" w:eastAsia="仿宋" w:cs="仿宋"/>
          <w:b/>
          <w:color w:val="000000"/>
          <w:sz w:val="28"/>
          <w:szCs w:val="28"/>
        </w:rPr>
      </w:pPr>
      <w:bookmarkStart w:id="78" w:name="_Toc9891_WPSOffice_Level2"/>
      <w:bookmarkStart w:id="79" w:name="_Toc26544_WPSOffice_Level2"/>
      <w:r>
        <w:rPr>
          <w:rFonts w:hint="eastAsia" w:ascii="仿宋" w:hAnsi="仿宋" w:eastAsia="仿宋" w:cs="仿宋"/>
          <w:b/>
          <w:color w:val="000000"/>
          <w:sz w:val="28"/>
          <w:szCs w:val="28"/>
        </w:rPr>
        <w:t>5、</w:t>
      </w:r>
      <w:bookmarkEnd w:id="78"/>
      <w:bookmarkEnd w:id="79"/>
      <w:bookmarkStart w:id="80" w:name="_Toc24521_WPSOffice_Level3"/>
      <w:r>
        <w:rPr>
          <w:rFonts w:hint="eastAsia" w:ascii="仿宋" w:hAnsi="仿宋" w:eastAsia="仿宋" w:cs="仿宋"/>
          <w:b/>
          <w:color w:val="000000"/>
          <w:sz w:val="28"/>
          <w:szCs w:val="28"/>
        </w:rPr>
        <w:t>货物需求</w:t>
      </w:r>
    </w:p>
    <w:tbl>
      <w:tblPr>
        <w:tblStyle w:val="11"/>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5245"/>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07" w:type="dxa"/>
            <w:gridSpan w:val="6"/>
            <w:noWrap/>
          </w:tcPr>
          <w:p>
            <w:pPr>
              <w:spacing w:line="500" w:lineRule="exact"/>
              <w:rPr>
                <w:rFonts w:ascii="仿宋" w:hAnsi="仿宋" w:eastAsia="仿宋" w:cs="仿宋"/>
                <w:b/>
                <w:color w:val="000000"/>
                <w:szCs w:val="21"/>
              </w:rPr>
            </w:pPr>
            <w:r>
              <w:rPr>
                <w:rFonts w:hint="eastAsia" w:ascii="仿宋" w:hAnsi="仿宋" w:eastAsia="仿宋" w:cs="仿宋"/>
                <w:b/>
                <w:color w:val="000000"/>
                <w:szCs w:val="21"/>
              </w:rPr>
              <w:t>一、实验室仪器设备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设备名称</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规格及技术参数</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单位</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数量</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全自动粉质仪</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一、粉质仪专用自动加水装置</w:t>
            </w:r>
            <w:r>
              <w:rPr>
                <w:rFonts w:hint="eastAsia" w:ascii="仿宋" w:hAnsi="仿宋" w:eastAsia="仿宋" w:cs="仿宋"/>
                <w:b/>
                <w:color w:val="000000"/>
                <w:szCs w:val="21"/>
              </w:rPr>
              <w:br w:type="textWrapping"/>
            </w:r>
            <w:r>
              <w:rPr>
                <w:rFonts w:ascii="仿宋" w:hAnsi="仿宋" w:eastAsia="仿宋" w:cs="仿宋"/>
                <w:b/>
                <w:color w:val="000000"/>
                <w:szCs w:val="21"/>
              </w:rPr>
              <w:t>1.</w:t>
            </w:r>
            <w:r>
              <w:rPr>
                <w:rFonts w:hint="eastAsia" w:ascii="仿宋" w:hAnsi="仿宋" w:eastAsia="仿宋" w:cs="仿宋"/>
                <w:b/>
                <w:color w:val="000000"/>
                <w:szCs w:val="21"/>
              </w:rPr>
              <w:t>采用最新加水系统，不受水压、气压影响，可做到精确加水</w:t>
            </w:r>
            <w:r>
              <w:rPr>
                <w:rFonts w:hint="eastAsia" w:ascii="仿宋" w:hAnsi="仿宋" w:eastAsia="仿宋" w:cs="仿宋"/>
                <w:b/>
                <w:color w:val="000000"/>
                <w:szCs w:val="21"/>
              </w:rPr>
              <w:br w:type="textWrapping"/>
            </w: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安装调试后，只需在电脑软件上输入加水量，即可完成加水工序</w:t>
            </w:r>
            <w:r>
              <w:rPr>
                <w:rFonts w:hint="eastAsia" w:ascii="仿宋" w:hAnsi="仿宋" w:eastAsia="仿宋" w:cs="仿宋"/>
                <w:b/>
                <w:color w:val="000000"/>
                <w:szCs w:val="21"/>
              </w:rPr>
              <w:br w:type="textWrapping"/>
            </w:r>
            <w:r>
              <w:rPr>
                <w:rFonts w:ascii="仿宋" w:hAnsi="仿宋" w:eastAsia="仿宋" w:cs="仿宋"/>
                <w:b/>
                <w:color w:val="000000"/>
                <w:szCs w:val="21"/>
              </w:rPr>
              <w:t>3.</w:t>
            </w:r>
            <w:r>
              <w:rPr>
                <w:rFonts w:hint="eastAsia" w:ascii="仿宋" w:hAnsi="仿宋" w:eastAsia="仿宋" w:cs="仿宋"/>
                <w:b/>
                <w:color w:val="000000"/>
                <w:szCs w:val="21"/>
              </w:rPr>
              <w:t>外形尺寸：</w:t>
            </w:r>
            <w:r>
              <w:rPr>
                <w:rFonts w:ascii="仿宋" w:hAnsi="仿宋" w:eastAsia="仿宋" w:cs="仿宋"/>
                <w:b/>
                <w:color w:val="000000"/>
                <w:szCs w:val="21"/>
              </w:rPr>
              <w:t>352mm*237mm*315mm</w:t>
            </w:r>
            <w:r>
              <w:rPr>
                <w:rFonts w:ascii="仿宋" w:hAnsi="仿宋" w:eastAsia="仿宋" w:cs="仿宋"/>
                <w:b/>
                <w:color w:val="000000"/>
                <w:szCs w:val="21"/>
              </w:rPr>
              <w:br w:type="textWrapping"/>
            </w:r>
            <w:r>
              <w:rPr>
                <w:rFonts w:ascii="仿宋" w:hAnsi="仿宋" w:eastAsia="仿宋" w:cs="仿宋"/>
                <w:b/>
                <w:color w:val="000000"/>
                <w:szCs w:val="21"/>
              </w:rPr>
              <w:t>4.</w:t>
            </w:r>
            <w:r>
              <w:rPr>
                <w:rFonts w:hint="eastAsia" w:ascii="仿宋" w:hAnsi="仿宋" w:eastAsia="仿宋" w:cs="仿宋"/>
                <w:b/>
                <w:color w:val="000000"/>
                <w:szCs w:val="21"/>
              </w:rPr>
              <w:t>电源电压：</w:t>
            </w:r>
            <w:r>
              <w:rPr>
                <w:rFonts w:ascii="仿宋" w:hAnsi="仿宋" w:eastAsia="仿宋" w:cs="仿宋"/>
                <w:b/>
                <w:color w:val="000000"/>
                <w:szCs w:val="21"/>
              </w:rPr>
              <w:t>220±10V   50Hz</w:t>
            </w:r>
            <w:r>
              <w:rPr>
                <w:rFonts w:ascii="仿宋" w:hAnsi="仿宋" w:eastAsia="仿宋" w:cs="仿宋"/>
                <w:b/>
                <w:color w:val="000000"/>
                <w:szCs w:val="21"/>
              </w:rPr>
              <w:br w:type="textWrapping"/>
            </w:r>
            <w:r>
              <w:rPr>
                <w:rFonts w:hint="eastAsia" w:ascii="仿宋" w:hAnsi="仿宋" w:eastAsia="仿宋" w:cs="仿宋"/>
                <w:b/>
                <w:color w:val="000000"/>
                <w:szCs w:val="21"/>
              </w:rPr>
              <w:t>★</w:t>
            </w:r>
            <w:r>
              <w:rPr>
                <w:rFonts w:ascii="仿宋" w:hAnsi="仿宋" w:eastAsia="仿宋" w:cs="仿宋"/>
                <w:b/>
                <w:color w:val="000000"/>
                <w:szCs w:val="21"/>
              </w:rPr>
              <w:t>5.</w:t>
            </w:r>
            <w:r>
              <w:rPr>
                <w:rFonts w:hint="eastAsia" w:ascii="仿宋" w:hAnsi="仿宋" w:eastAsia="仿宋" w:cs="仿宋"/>
                <w:b/>
                <w:color w:val="000000"/>
                <w:szCs w:val="21"/>
              </w:rPr>
              <w:t>放水速度：</w:t>
            </w:r>
            <w:r>
              <w:rPr>
                <w:rFonts w:ascii="仿宋" w:hAnsi="仿宋" w:eastAsia="仿宋" w:cs="仿宋"/>
                <w:b/>
                <w:color w:val="000000"/>
                <w:szCs w:val="21"/>
              </w:rPr>
              <w:t>225ml/20S</w:t>
            </w:r>
            <w:r>
              <w:rPr>
                <w:rFonts w:ascii="仿宋" w:hAnsi="仿宋" w:eastAsia="仿宋" w:cs="仿宋"/>
                <w:b/>
                <w:color w:val="000000"/>
                <w:szCs w:val="21"/>
              </w:rPr>
              <w:br w:type="textWrapping"/>
            </w:r>
            <w:r>
              <w:rPr>
                <w:rFonts w:ascii="仿宋" w:hAnsi="仿宋" w:eastAsia="仿宋" w:cs="仿宋"/>
                <w:b/>
                <w:color w:val="000000"/>
                <w:szCs w:val="21"/>
              </w:rPr>
              <w:t>6.</w:t>
            </w:r>
            <w:r>
              <w:rPr>
                <w:rFonts w:hint="eastAsia" w:ascii="仿宋" w:hAnsi="仿宋" w:eastAsia="仿宋" w:cs="仿宋"/>
                <w:b/>
                <w:color w:val="000000"/>
                <w:szCs w:val="21"/>
              </w:rPr>
              <w:t>储水最大容积：</w:t>
            </w:r>
            <w:r>
              <w:rPr>
                <w:rFonts w:ascii="仿宋" w:hAnsi="仿宋" w:eastAsia="仿宋" w:cs="仿宋"/>
                <w:b/>
                <w:color w:val="000000"/>
                <w:szCs w:val="21"/>
              </w:rPr>
              <w:t>225ml</w:t>
            </w:r>
            <w:r>
              <w:rPr>
                <w:rFonts w:ascii="仿宋" w:hAnsi="仿宋" w:eastAsia="仿宋" w:cs="仿宋"/>
                <w:b/>
                <w:color w:val="000000"/>
                <w:szCs w:val="21"/>
              </w:rPr>
              <w:br w:type="textWrapping"/>
            </w:r>
            <w:r>
              <w:rPr>
                <w:rFonts w:ascii="仿宋" w:hAnsi="仿宋" w:eastAsia="仿宋" w:cs="仿宋"/>
                <w:b/>
                <w:color w:val="000000"/>
                <w:szCs w:val="21"/>
              </w:rPr>
              <w:t>7.</w:t>
            </w:r>
            <w:r>
              <w:rPr>
                <w:rFonts w:hint="eastAsia" w:ascii="仿宋" w:hAnsi="仿宋" w:eastAsia="仿宋" w:cs="仿宋"/>
                <w:b/>
                <w:color w:val="000000"/>
                <w:szCs w:val="21"/>
              </w:rPr>
              <w:t>抽水泵容积：</w:t>
            </w:r>
            <w:r>
              <w:rPr>
                <w:rFonts w:ascii="仿宋" w:hAnsi="仿宋" w:eastAsia="仿宋" w:cs="仿宋"/>
                <w:b/>
                <w:color w:val="000000"/>
                <w:szCs w:val="21"/>
              </w:rPr>
              <w:t xml:space="preserve"> 25ml/</w:t>
            </w:r>
            <w:r>
              <w:rPr>
                <w:rFonts w:hint="eastAsia" w:ascii="仿宋" w:hAnsi="仿宋" w:eastAsia="仿宋" w:cs="仿宋"/>
                <w:b/>
                <w:color w:val="000000"/>
                <w:szCs w:val="21"/>
              </w:rPr>
              <w:t>次</w:t>
            </w:r>
            <w:r>
              <w:rPr>
                <w:rFonts w:hint="eastAsia" w:ascii="仿宋" w:hAnsi="仿宋" w:eastAsia="仿宋" w:cs="仿宋"/>
                <w:b/>
                <w:color w:val="000000"/>
                <w:szCs w:val="21"/>
              </w:rPr>
              <w:br w:type="textWrapping"/>
            </w:r>
            <w:r>
              <w:rPr>
                <w:rFonts w:ascii="仿宋" w:hAnsi="仿宋" w:eastAsia="仿宋" w:cs="仿宋"/>
                <w:b/>
                <w:color w:val="000000"/>
                <w:szCs w:val="21"/>
              </w:rPr>
              <w:t>8.</w:t>
            </w:r>
            <w:r>
              <w:rPr>
                <w:rFonts w:hint="eastAsia" w:ascii="仿宋" w:hAnsi="仿宋" w:eastAsia="仿宋" w:cs="仿宋"/>
                <w:b/>
                <w:color w:val="000000"/>
                <w:szCs w:val="21"/>
              </w:rPr>
              <w:t>配置适用于本机的恒温水浴箱一台</w:t>
            </w:r>
            <w:r>
              <w:rPr>
                <w:rFonts w:ascii="仿宋" w:hAnsi="仿宋" w:eastAsia="仿宋" w:cs="仿宋"/>
                <w:b/>
                <w:color w:val="000000"/>
                <w:szCs w:val="21"/>
              </w:rPr>
              <w:t xml:space="preserve">                      </w:t>
            </w:r>
            <w:r>
              <w:rPr>
                <w:rFonts w:ascii="仿宋" w:hAnsi="仿宋" w:eastAsia="仿宋" w:cs="仿宋"/>
                <w:b/>
                <w:color w:val="000000"/>
                <w:szCs w:val="21"/>
              </w:rPr>
              <w:br w:type="textWrapping"/>
            </w:r>
            <w:r>
              <w:rPr>
                <w:rFonts w:ascii="仿宋" w:hAnsi="仿宋" w:eastAsia="仿宋" w:cs="仿宋"/>
                <w:b/>
                <w:color w:val="000000"/>
                <w:szCs w:val="21"/>
              </w:rPr>
              <w:t xml:space="preserve"> </w:t>
            </w:r>
            <w:r>
              <w:rPr>
                <w:rFonts w:hint="eastAsia" w:ascii="仿宋" w:hAnsi="仿宋" w:eastAsia="仿宋" w:cs="仿宋"/>
                <w:b/>
                <w:color w:val="000000"/>
                <w:szCs w:val="21"/>
              </w:rPr>
              <w:t>二、电子式粉质仪</w:t>
            </w:r>
            <w:r>
              <w:rPr>
                <w:rFonts w:hint="eastAsia" w:ascii="仿宋" w:hAnsi="仿宋" w:eastAsia="仿宋" w:cs="仿宋"/>
                <w:b/>
                <w:color w:val="000000"/>
                <w:szCs w:val="21"/>
              </w:rPr>
              <w:br w:type="textWrapping"/>
            </w:r>
            <w:r>
              <w:rPr>
                <w:rFonts w:ascii="仿宋" w:hAnsi="仿宋" w:eastAsia="仿宋" w:cs="仿宋"/>
                <w:b/>
                <w:color w:val="000000"/>
                <w:szCs w:val="21"/>
              </w:rPr>
              <w:t>1.</w:t>
            </w:r>
            <w:r>
              <w:rPr>
                <w:rFonts w:hint="eastAsia" w:ascii="仿宋" w:hAnsi="仿宋" w:eastAsia="仿宋" w:cs="仿宋"/>
                <w:b/>
                <w:color w:val="000000"/>
                <w:szCs w:val="21"/>
              </w:rPr>
              <w:t>工作电源</w:t>
            </w:r>
            <w:r>
              <w:rPr>
                <w:rFonts w:ascii="仿宋" w:hAnsi="仿宋" w:eastAsia="仿宋" w:cs="仿宋"/>
                <w:b/>
                <w:color w:val="000000"/>
                <w:szCs w:val="21"/>
              </w:rPr>
              <w:t>220V,</w:t>
            </w:r>
            <w:r>
              <w:rPr>
                <w:rFonts w:hint="eastAsia" w:ascii="仿宋" w:hAnsi="仿宋" w:eastAsia="仿宋" w:cs="仿宋"/>
                <w:b/>
                <w:color w:val="000000"/>
                <w:szCs w:val="21"/>
              </w:rPr>
              <w:t>电机功率≤</w:t>
            </w:r>
            <w:r>
              <w:rPr>
                <w:rFonts w:ascii="仿宋" w:hAnsi="仿宋" w:eastAsia="仿宋" w:cs="仿宋"/>
                <w:b/>
                <w:color w:val="000000"/>
                <w:szCs w:val="21"/>
              </w:rPr>
              <w:t>250W,</w:t>
            </w:r>
            <w:r>
              <w:rPr>
                <w:rFonts w:hint="eastAsia" w:ascii="仿宋" w:hAnsi="仿宋" w:eastAsia="仿宋" w:cs="仿宋"/>
                <w:b/>
                <w:color w:val="000000"/>
                <w:szCs w:val="21"/>
              </w:rPr>
              <w:t>额定总功率：</w:t>
            </w:r>
            <w:r>
              <w:rPr>
                <w:rFonts w:ascii="仿宋" w:hAnsi="仿宋" w:eastAsia="仿宋" w:cs="仿宋"/>
                <w:b/>
                <w:color w:val="000000"/>
                <w:szCs w:val="21"/>
              </w:rPr>
              <w:t>300W</w:t>
            </w:r>
            <w:r>
              <w:rPr>
                <w:rFonts w:ascii="仿宋" w:hAnsi="仿宋" w:eastAsia="仿宋" w:cs="仿宋"/>
                <w:b/>
                <w:color w:val="000000"/>
                <w:szCs w:val="21"/>
              </w:rPr>
              <w:br w:type="textWrapping"/>
            </w:r>
            <w:r>
              <w:rPr>
                <w:rFonts w:ascii="仿宋" w:hAnsi="仿宋" w:eastAsia="仿宋" w:cs="仿宋"/>
                <w:b/>
                <w:color w:val="000000"/>
                <w:szCs w:val="21"/>
              </w:rPr>
              <w:t>2.</w:t>
            </w:r>
            <w:r>
              <w:rPr>
                <w:rFonts w:hint="eastAsia" w:ascii="仿宋" w:hAnsi="仿宋" w:eastAsia="仿宋" w:cs="仿宋"/>
                <w:b/>
                <w:color w:val="000000"/>
                <w:szCs w:val="21"/>
              </w:rPr>
              <w:t>输出轴转速</w:t>
            </w:r>
            <w:r>
              <w:rPr>
                <w:rFonts w:ascii="仿宋" w:hAnsi="仿宋" w:eastAsia="仿宋" w:cs="仿宋"/>
                <w:b/>
                <w:color w:val="000000"/>
                <w:szCs w:val="21"/>
              </w:rPr>
              <w:t>63±1r/min</w:t>
            </w:r>
            <w:r>
              <w:rPr>
                <w:rFonts w:hint="eastAsia" w:ascii="仿宋" w:hAnsi="仿宋" w:eastAsia="仿宋" w:cs="仿宋"/>
                <w:b/>
                <w:color w:val="000000"/>
                <w:szCs w:val="21"/>
              </w:rPr>
              <w:t>，快慢搅拌刀转速比为</w:t>
            </w:r>
            <w:r>
              <w:rPr>
                <w:rFonts w:ascii="仿宋" w:hAnsi="仿宋" w:eastAsia="仿宋" w:cs="仿宋"/>
                <w:b/>
                <w:color w:val="000000"/>
                <w:szCs w:val="21"/>
              </w:rPr>
              <w:t>1</w:t>
            </w:r>
            <w:r>
              <w:rPr>
                <w:rFonts w:hint="eastAsia" w:ascii="仿宋" w:hAnsi="仿宋" w:eastAsia="仿宋" w:cs="仿宋"/>
                <w:b/>
                <w:color w:val="000000"/>
                <w:szCs w:val="21"/>
              </w:rPr>
              <w:t>：</w:t>
            </w:r>
            <w:r>
              <w:rPr>
                <w:rFonts w:ascii="仿宋" w:hAnsi="仿宋" w:eastAsia="仿宋" w:cs="仿宋"/>
                <w:b/>
                <w:color w:val="000000"/>
                <w:szCs w:val="21"/>
              </w:rPr>
              <w:t>1.5</w:t>
            </w:r>
            <w:r>
              <w:rPr>
                <w:rFonts w:ascii="仿宋" w:hAnsi="仿宋" w:eastAsia="仿宋" w:cs="仿宋"/>
                <w:b/>
                <w:color w:val="000000"/>
                <w:szCs w:val="21"/>
              </w:rPr>
              <w:br w:type="textWrapping"/>
            </w:r>
            <w:r>
              <w:rPr>
                <w:rFonts w:ascii="仿宋" w:hAnsi="仿宋" w:eastAsia="仿宋" w:cs="仿宋"/>
                <w:b/>
                <w:color w:val="000000"/>
                <w:szCs w:val="21"/>
              </w:rPr>
              <w:t>3.</w:t>
            </w:r>
            <w:r>
              <w:rPr>
                <w:rFonts w:hint="eastAsia" w:ascii="仿宋" w:hAnsi="仿宋" w:eastAsia="仿宋" w:cs="仿宋"/>
                <w:b/>
                <w:color w:val="000000"/>
                <w:szCs w:val="21"/>
              </w:rPr>
              <w:t>输出轴转速可调，需</w:t>
            </w:r>
            <w:r>
              <w:rPr>
                <w:rFonts w:ascii="仿宋" w:hAnsi="仿宋" w:eastAsia="仿宋" w:cs="仿宋"/>
                <w:b/>
                <w:color w:val="000000"/>
                <w:szCs w:val="21"/>
              </w:rPr>
              <w:t>31.5rpm</w:t>
            </w:r>
            <w:r>
              <w:rPr>
                <w:rFonts w:hint="eastAsia" w:ascii="仿宋" w:hAnsi="仿宋" w:eastAsia="仿宋" w:cs="仿宋"/>
                <w:b/>
                <w:color w:val="000000"/>
                <w:szCs w:val="21"/>
              </w:rPr>
              <w:t>以适用不同的评价方法</w:t>
            </w:r>
            <w:r>
              <w:rPr>
                <w:rFonts w:hint="eastAsia" w:ascii="仿宋" w:hAnsi="仿宋" w:eastAsia="仿宋" w:cs="仿宋"/>
                <w:b/>
                <w:color w:val="000000"/>
                <w:szCs w:val="21"/>
              </w:rPr>
              <w:br w:type="textWrapping"/>
            </w:r>
            <w:r>
              <w:rPr>
                <w:rFonts w:ascii="仿宋" w:hAnsi="仿宋" w:eastAsia="仿宋" w:cs="仿宋"/>
                <w:b/>
                <w:color w:val="000000"/>
                <w:szCs w:val="21"/>
              </w:rPr>
              <w:t>4.</w:t>
            </w:r>
            <w:r>
              <w:rPr>
                <w:rFonts w:hint="eastAsia" w:ascii="仿宋" w:hAnsi="仿宋" w:eastAsia="仿宋" w:cs="仿宋"/>
                <w:b/>
                <w:color w:val="000000"/>
                <w:szCs w:val="21"/>
              </w:rPr>
              <w:t>采用扭矩传感器检测揉混过程，扭矩范围：</w:t>
            </w:r>
            <w:r>
              <w:rPr>
                <w:rFonts w:ascii="仿宋" w:hAnsi="仿宋" w:eastAsia="仿宋" w:cs="仿宋"/>
                <w:b/>
                <w:color w:val="000000"/>
                <w:szCs w:val="21"/>
              </w:rPr>
              <w:t>1</w:t>
            </w:r>
            <w:r>
              <w:rPr>
                <w:rFonts w:hint="eastAsia" w:ascii="仿宋" w:hAnsi="仿宋" w:eastAsia="仿宋" w:cs="仿宋"/>
                <w:b/>
                <w:color w:val="000000"/>
                <w:szCs w:val="21"/>
              </w:rPr>
              <w:t>～</w:t>
            </w:r>
            <w:r>
              <w:rPr>
                <w:rFonts w:ascii="仿宋" w:hAnsi="仿宋" w:eastAsia="仿宋" w:cs="仿宋"/>
                <w:b/>
                <w:color w:val="000000"/>
                <w:szCs w:val="21"/>
              </w:rPr>
              <w:t>10Nm</w:t>
            </w:r>
            <w:r>
              <w:rPr>
                <w:rFonts w:hint="eastAsia" w:ascii="仿宋" w:hAnsi="仿宋" w:eastAsia="仿宋" w:cs="仿宋"/>
                <w:b/>
                <w:color w:val="000000"/>
                <w:szCs w:val="21"/>
              </w:rPr>
              <w:t>，精度不低于</w:t>
            </w:r>
            <w:r>
              <w:rPr>
                <w:rFonts w:ascii="仿宋" w:hAnsi="仿宋" w:eastAsia="仿宋" w:cs="仿宋"/>
                <w:b/>
                <w:color w:val="000000"/>
                <w:szCs w:val="21"/>
              </w:rPr>
              <w:t>0.5%</w:t>
            </w:r>
            <w:r>
              <w:rPr>
                <w:rFonts w:ascii="仿宋" w:hAnsi="仿宋" w:eastAsia="仿宋" w:cs="仿宋"/>
                <w:b/>
                <w:color w:val="000000"/>
                <w:szCs w:val="21"/>
              </w:rPr>
              <w:br w:type="textWrapping"/>
            </w:r>
            <w:r>
              <w:rPr>
                <w:rFonts w:ascii="仿宋" w:hAnsi="仿宋" w:eastAsia="仿宋" w:cs="仿宋"/>
                <w:b/>
                <w:color w:val="000000"/>
                <w:szCs w:val="21"/>
              </w:rPr>
              <w:t>5.</w:t>
            </w:r>
            <w:r>
              <w:rPr>
                <w:rFonts w:hint="eastAsia" w:ascii="仿宋" w:hAnsi="仿宋" w:eastAsia="仿宋" w:cs="仿宋"/>
                <w:b/>
                <w:color w:val="000000"/>
                <w:szCs w:val="21"/>
              </w:rPr>
              <w:t>和面钵容量：</w:t>
            </w:r>
            <w:r>
              <w:rPr>
                <w:rFonts w:ascii="仿宋" w:hAnsi="仿宋" w:eastAsia="仿宋" w:cs="仿宋"/>
                <w:b/>
                <w:color w:val="000000"/>
                <w:szCs w:val="21"/>
              </w:rPr>
              <w:t>300g</w:t>
            </w:r>
            <w:r>
              <w:rPr>
                <w:rFonts w:ascii="仿宋" w:hAnsi="仿宋" w:eastAsia="仿宋" w:cs="仿宋"/>
                <w:b/>
                <w:color w:val="000000"/>
                <w:szCs w:val="21"/>
              </w:rPr>
              <w:br w:type="textWrapping"/>
            </w:r>
            <w:r>
              <w:rPr>
                <w:rFonts w:ascii="仿宋" w:hAnsi="仿宋" w:eastAsia="仿宋" w:cs="仿宋"/>
                <w:b/>
                <w:color w:val="000000"/>
                <w:szCs w:val="21"/>
              </w:rPr>
              <w:t>6.</w:t>
            </w:r>
            <w:r>
              <w:rPr>
                <w:rFonts w:hint="eastAsia" w:ascii="仿宋" w:hAnsi="仿宋" w:eastAsia="仿宋" w:cs="仿宋"/>
                <w:b/>
                <w:color w:val="000000"/>
                <w:szCs w:val="21"/>
              </w:rPr>
              <w:t>和面钵钵体以及和面钵刀采用优质不锈钢</w:t>
            </w:r>
            <w:r>
              <w:rPr>
                <w:rFonts w:hint="eastAsia" w:ascii="仿宋" w:hAnsi="仿宋" w:eastAsia="仿宋" w:cs="仿宋"/>
                <w:b/>
                <w:color w:val="000000"/>
                <w:szCs w:val="21"/>
              </w:rPr>
              <w:br w:type="textWrapping"/>
            </w:r>
            <w:r>
              <w:rPr>
                <w:rFonts w:ascii="仿宋" w:hAnsi="仿宋" w:eastAsia="仿宋" w:cs="仿宋"/>
                <w:b/>
                <w:color w:val="000000"/>
                <w:szCs w:val="21"/>
              </w:rPr>
              <w:t>7.</w:t>
            </w:r>
            <w:r>
              <w:rPr>
                <w:rFonts w:hint="eastAsia" w:ascii="仿宋" w:hAnsi="仿宋" w:eastAsia="仿宋" w:cs="仿宋"/>
                <w:b/>
                <w:color w:val="000000"/>
                <w:szCs w:val="21"/>
              </w:rPr>
              <w:t>传感器及和面钵有过载保护</w:t>
            </w:r>
            <w:r>
              <w:rPr>
                <w:rFonts w:hint="eastAsia" w:ascii="仿宋" w:hAnsi="仿宋" w:eastAsia="仿宋" w:cs="仿宋"/>
                <w:b/>
                <w:color w:val="000000"/>
                <w:szCs w:val="21"/>
              </w:rPr>
              <w:br w:type="textWrapping"/>
            </w:r>
            <w:r>
              <w:rPr>
                <w:rFonts w:ascii="仿宋" w:hAnsi="仿宋" w:eastAsia="仿宋" w:cs="仿宋"/>
                <w:b/>
                <w:color w:val="000000"/>
                <w:szCs w:val="21"/>
              </w:rPr>
              <w:t>8.</w:t>
            </w:r>
            <w:r>
              <w:rPr>
                <w:rFonts w:hint="eastAsia" w:ascii="仿宋" w:hAnsi="仿宋" w:eastAsia="仿宋" w:cs="仿宋"/>
                <w:b/>
                <w:color w:val="000000"/>
                <w:szCs w:val="21"/>
              </w:rPr>
              <w:t>揉混器具有安全保护功能</w:t>
            </w:r>
            <w:r>
              <w:rPr>
                <w:rFonts w:hint="eastAsia" w:ascii="仿宋" w:hAnsi="仿宋" w:eastAsia="仿宋" w:cs="仿宋"/>
                <w:b/>
                <w:color w:val="000000"/>
                <w:szCs w:val="21"/>
              </w:rPr>
              <w:br w:type="textWrapping"/>
            </w:r>
            <w:r>
              <w:rPr>
                <w:rFonts w:ascii="仿宋" w:hAnsi="仿宋" w:eastAsia="仿宋" w:cs="仿宋"/>
                <w:b/>
                <w:color w:val="000000"/>
                <w:szCs w:val="21"/>
              </w:rPr>
              <w:t>9.</w:t>
            </w:r>
            <w:r>
              <w:rPr>
                <w:rFonts w:hint="eastAsia" w:ascii="仿宋" w:hAnsi="仿宋" w:eastAsia="仿宋" w:cs="仿宋"/>
                <w:b/>
                <w:color w:val="000000"/>
                <w:szCs w:val="21"/>
              </w:rPr>
              <w:t>测定范围：</w:t>
            </w:r>
            <w:r>
              <w:rPr>
                <w:rFonts w:ascii="仿宋" w:hAnsi="仿宋" w:eastAsia="仿宋" w:cs="仿宋"/>
                <w:b/>
                <w:color w:val="000000"/>
                <w:szCs w:val="21"/>
              </w:rPr>
              <w:t>0</w:t>
            </w:r>
            <w:r>
              <w:rPr>
                <w:rFonts w:hint="eastAsia" w:ascii="仿宋" w:hAnsi="仿宋" w:eastAsia="仿宋" w:cs="仿宋"/>
                <w:b/>
                <w:color w:val="000000"/>
                <w:szCs w:val="21"/>
              </w:rPr>
              <w:t>～</w:t>
            </w:r>
            <w:r>
              <w:rPr>
                <w:rFonts w:ascii="仿宋" w:hAnsi="仿宋" w:eastAsia="仿宋" w:cs="仿宋"/>
                <w:b/>
                <w:color w:val="000000"/>
                <w:szCs w:val="21"/>
              </w:rPr>
              <w:t>1000</w:t>
            </w:r>
            <w:r>
              <w:rPr>
                <w:rFonts w:hint="eastAsia" w:ascii="仿宋" w:hAnsi="仿宋" w:eastAsia="仿宋" w:cs="仿宋"/>
                <w:b/>
                <w:color w:val="000000"/>
                <w:szCs w:val="21"/>
              </w:rPr>
              <w:t>粉质单位，单位转矩：（</w:t>
            </w:r>
            <w:r>
              <w:rPr>
                <w:rFonts w:ascii="仿宋" w:hAnsi="仿宋" w:eastAsia="仿宋" w:cs="仿宋"/>
                <w:b/>
                <w:color w:val="000000"/>
                <w:szCs w:val="21"/>
              </w:rPr>
              <w:t>9.8±0.2</w:t>
            </w:r>
            <w:r>
              <w:rPr>
                <w:rFonts w:hint="eastAsia" w:ascii="仿宋" w:hAnsi="仿宋" w:eastAsia="仿宋" w:cs="仿宋"/>
                <w:b/>
                <w:color w:val="000000"/>
                <w:szCs w:val="21"/>
              </w:rPr>
              <w:t>）</w:t>
            </w:r>
            <w:r>
              <w:rPr>
                <w:rFonts w:ascii="仿宋" w:hAnsi="仿宋" w:eastAsia="仿宋" w:cs="仿宋"/>
                <w:b/>
                <w:color w:val="000000"/>
                <w:szCs w:val="21"/>
              </w:rPr>
              <w:t>mN·m/FU</w:t>
            </w:r>
            <w:r>
              <w:rPr>
                <w:rFonts w:ascii="仿宋" w:hAnsi="仿宋" w:eastAsia="仿宋" w:cs="仿宋"/>
                <w:b/>
                <w:color w:val="000000"/>
                <w:szCs w:val="21"/>
              </w:rPr>
              <w:br w:type="textWrapping"/>
            </w:r>
            <w:r>
              <w:rPr>
                <w:rFonts w:ascii="仿宋" w:hAnsi="仿宋" w:eastAsia="仿宋" w:cs="仿宋"/>
                <w:b/>
                <w:color w:val="000000"/>
                <w:szCs w:val="21"/>
              </w:rPr>
              <w:t>10.</w:t>
            </w:r>
            <w:r>
              <w:rPr>
                <w:rFonts w:hint="eastAsia" w:ascii="仿宋" w:hAnsi="仿宋" w:eastAsia="仿宋" w:cs="仿宋"/>
                <w:b/>
                <w:color w:val="000000"/>
                <w:szCs w:val="21"/>
              </w:rPr>
              <w:t>加水及操作过程全电脑提示，数据自动处理</w:t>
            </w:r>
            <w:r>
              <w:rPr>
                <w:rFonts w:hint="eastAsia" w:ascii="仿宋" w:hAnsi="仿宋" w:eastAsia="仿宋" w:cs="仿宋"/>
                <w:b/>
                <w:color w:val="000000"/>
                <w:szCs w:val="21"/>
              </w:rPr>
              <w:br w:type="textWrapping"/>
            </w:r>
            <w:r>
              <w:rPr>
                <w:rFonts w:ascii="仿宋" w:hAnsi="仿宋" w:eastAsia="仿宋" w:cs="仿宋"/>
                <w:b/>
                <w:color w:val="000000"/>
                <w:szCs w:val="21"/>
              </w:rPr>
              <w:t>11.</w:t>
            </w:r>
            <w:r>
              <w:rPr>
                <w:rFonts w:hint="eastAsia" w:ascii="仿宋" w:hAnsi="仿宋" w:eastAsia="仿宋" w:cs="仿宋"/>
                <w:b/>
                <w:color w:val="000000"/>
                <w:szCs w:val="21"/>
              </w:rPr>
              <w:t>可对比不同试验的粉质曲线</w:t>
            </w:r>
            <w:r>
              <w:rPr>
                <w:rFonts w:hint="eastAsia" w:ascii="仿宋" w:hAnsi="仿宋" w:eastAsia="仿宋" w:cs="仿宋"/>
                <w:b/>
                <w:color w:val="000000"/>
                <w:szCs w:val="21"/>
              </w:rPr>
              <w:br w:type="textWrapping"/>
            </w:r>
            <w:r>
              <w:rPr>
                <w:rFonts w:ascii="仿宋" w:hAnsi="仿宋" w:eastAsia="仿宋" w:cs="仿宋"/>
                <w:b/>
                <w:color w:val="000000"/>
                <w:szCs w:val="21"/>
              </w:rPr>
              <w:t>12.</w:t>
            </w:r>
            <w:r>
              <w:rPr>
                <w:rFonts w:hint="eastAsia" w:ascii="仿宋" w:hAnsi="仿宋" w:eastAsia="仿宋" w:cs="仿宋"/>
                <w:b/>
                <w:color w:val="000000"/>
                <w:szCs w:val="21"/>
              </w:rPr>
              <w:t>测试结果可以以数据格式导出，以便统计分析</w:t>
            </w:r>
            <w:r>
              <w:rPr>
                <w:rFonts w:hint="eastAsia" w:ascii="仿宋" w:hAnsi="仿宋" w:eastAsia="仿宋" w:cs="仿宋"/>
                <w:b/>
                <w:color w:val="000000"/>
                <w:szCs w:val="21"/>
              </w:rPr>
              <w:br w:type="textWrapping"/>
            </w:r>
            <w:r>
              <w:rPr>
                <w:rFonts w:ascii="仿宋" w:hAnsi="仿宋" w:eastAsia="仿宋" w:cs="仿宋"/>
                <w:b/>
                <w:color w:val="000000"/>
                <w:szCs w:val="21"/>
              </w:rPr>
              <w:t>13.</w:t>
            </w:r>
            <w:r>
              <w:rPr>
                <w:rFonts w:hint="eastAsia" w:ascii="仿宋" w:hAnsi="仿宋" w:eastAsia="仿宋" w:cs="仿宋"/>
                <w:b/>
                <w:color w:val="000000"/>
                <w:szCs w:val="21"/>
              </w:rPr>
              <w:t>可以按照国家标准方法、国际标准方法对粉质曲线进行评价</w:t>
            </w:r>
            <w:r>
              <w:rPr>
                <w:rFonts w:hint="eastAsia" w:ascii="仿宋" w:hAnsi="仿宋" w:eastAsia="仿宋" w:cs="仿宋"/>
                <w:b/>
                <w:color w:val="000000"/>
                <w:szCs w:val="21"/>
              </w:rPr>
              <w:br w:type="textWrapping"/>
            </w:r>
            <w:r>
              <w:rPr>
                <w:rFonts w:ascii="仿宋" w:hAnsi="仿宋" w:eastAsia="仿宋" w:cs="仿宋"/>
                <w:b/>
                <w:color w:val="000000"/>
                <w:szCs w:val="21"/>
              </w:rPr>
              <w:t>14.</w:t>
            </w:r>
            <w:r>
              <w:rPr>
                <w:rFonts w:hint="eastAsia" w:ascii="仿宋" w:hAnsi="仿宋" w:eastAsia="仿宋" w:cs="仿宋"/>
                <w:b/>
                <w:color w:val="000000"/>
                <w:szCs w:val="21"/>
              </w:rPr>
              <w:t>和面钵工作温度</w:t>
            </w:r>
            <w:r>
              <w:rPr>
                <w:rFonts w:ascii="仿宋" w:hAnsi="仿宋" w:eastAsia="仿宋" w:cs="仿宋"/>
                <w:b/>
                <w:color w:val="000000"/>
                <w:szCs w:val="21"/>
              </w:rPr>
              <w:t>30±0.2</w:t>
            </w:r>
            <w:r>
              <w:rPr>
                <w:rFonts w:hint="eastAsia" w:ascii="仿宋" w:hAnsi="仿宋" w:eastAsia="仿宋" w:cs="仿宋"/>
                <w:b/>
                <w:color w:val="000000"/>
                <w:szCs w:val="21"/>
              </w:rPr>
              <w:t>℃</w:t>
            </w:r>
            <w:r>
              <w:rPr>
                <w:rFonts w:hint="eastAsia" w:ascii="仿宋" w:hAnsi="仿宋" w:eastAsia="仿宋" w:cs="仿宋"/>
                <w:b/>
                <w:color w:val="000000"/>
                <w:szCs w:val="21"/>
              </w:rPr>
              <w:br w:type="textWrapping"/>
            </w:r>
            <w:r>
              <w:rPr>
                <w:rFonts w:ascii="仿宋" w:hAnsi="仿宋" w:eastAsia="仿宋" w:cs="仿宋"/>
                <w:b/>
                <w:color w:val="000000"/>
                <w:szCs w:val="21"/>
              </w:rPr>
              <w:t>15.</w:t>
            </w:r>
            <w:r>
              <w:rPr>
                <w:rFonts w:hint="eastAsia" w:ascii="仿宋" w:hAnsi="仿宋" w:eastAsia="仿宋" w:cs="仿宋"/>
                <w:b/>
                <w:color w:val="000000"/>
                <w:szCs w:val="21"/>
              </w:rPr>
              <w:t>加水精度为</w:t>
            </w:r>
            <w:r>
              <w:rPr>
                <w:rFonts w:ascii="仿宋" w:hAnsi="仿宋" w:eastAsia="仿宋" w:cs="仿宋"/>
                <w:b/>
                <w:color w:val="000000"/>
                <w:szCs w:val="21"/>
              </w:rPr>
              <w:t>0.2ml(300g</w:t>
            </w:r>
            <w:r>
              <w:rPr>
                <w:rFonts w:hint="eastAsia" w:ascii="仿宋" w:hAnsi="仿宋" w:eastAsia="仿宋" w:cs="仿宋"/>
                <w:b/>
                <w:color w:val="000000"/>
                <w:szCs w:val="21"/>
              </w:rPr>
              <w:t>揉混器</w:t>
            </w:r>
            <w:r>
              <w:rPr>
                <w:rFonts w:ascii="仿宋" w:hAnsi="仿宋" w:eastAsia="仿宋" w:cs="仿宋"/>
                <w:b/>
                <w:color w:val="000000"/>
                <w:szCs w:val="21"/>
              </w:rPr>
              <w:t>)</w:t>
            </w:r>
            <w:r>
              <w:rPr>
                <w:rFonts w:ascii="仿宋" w:hAnsi="仿宋" w:eastAsia="仿宋" w:cs="仿宋"/>
                <w:b/>
                <w:color w:val="000000"/>
                <w:szCs w:val="21"/>
              </w:rPr>
              <w:br w:type="textWrapping"/>
            </w:r>
            <w:r>
              <w:rPr>
                <w:rFonts w:ascii="仿宋" w:hAnsi="仿宋" w:eastAsia="仿宋" w:cs="仿宋"/>
                <w:b/>
                <w:color w:val="000000"/>
                <w:szCs w:val="21"/>
              </w:rPr>
              <w:t>16.</w:t>
            </w:r>
            <w:r>
              <w:rPr>
                <w:rFonts w:hint="eastAsia" w:ascii="仿宋" w:hAnsi="仿宋" w:eastAsia="仿宋" w:cs="仿宋"/>
                <w:b/>
                <w:color w:val="000000"/>
                <w:szCs w:val="21"/>
              </w:rPr>
              <w:t>产品出厂采用标准样品进行检测，稳定时间误差在标准值的</w:t>
            </w:r>
            <w:r>
              <w:rPr>
                <w:rFonts w:ascii="仿宋" w:hAnsi="仿宋" w:eastAsia="仿宋" w:cs="仿宋"/>
                <w:b/>
                <w:color w:val="000000"/>
                <w:szCs w:val="21"/>
              </w:rPr>
              <w:t>15%</w:t>
            </w:r>
            <w:r>
              <w:rPr>
                <w:rFonts w:hint="eastAsia" w:ascii="仿宋" w:hAnsi="仿宋" w:eastAsia="仿宋" w:cs="仿宋"/>
                <w:b/>
                <w:color w:val="000000"/>
                <w:szCs w:val="21"/>
              </w:rPr>
              <w:t>的范围内</w:t>
            </w:r>
            <w:r>
              <w:rPr>
                <w:rFonts w:hint="eastAsia" w:ascii="仿宋" w:hAnsi="仿宋" w:eastAsia="仿宋" w:cs="仿宋"/>
                <w:b/>
                <w:color w:val="000000"/>
                <w:szCs w:val="21"/>
              </w:rPr>
              <w:br w:type="textWrapping"/>
            </w:r>
            <w:r>
              <w:rPr>
                <w:rFonts w:ascii="仿宋" w:hAnsi="仿宋" w:eastAsia="仿宋" w:cs="仿宋"/>
                <w:b/>
                <w:color w:val="000000"/>
                <w:szCs w:val="21"/>
              </w:rPr>
              <w:t>17.</w:t>
            </w:r>
            <w:r>
              <w:rPr>
                <w:rFonts w:hint="eastAsia" w:ascii="仿宋" w:hAnsi="仿宋" w:eastAsia="仿宋" w:cs="仿宋"/>
                <w:b/>
                <w:color w:val="000000"/>
                <w:szCs w:val="21"/>
              </w:rPr>
              <w:t>每年免费采用标准样品标定用户设备</w:t>
            </w:r>
            <w:r>
              <w:rPr>
                <w:rFonts w:hint="eastAsia" w:ascii="仿宋" w:hAnsi="仿宋" w:eastAsia="仿宋" w:cs="仿宋"/>
                <w:b/>
                <w:color w:val="000000"/>
                <w:szCs w:val="21"/>
              </w:rPr>
              <w:br w:type="textWrapping"/>
            </w:r>
            <w:r>
              <w:rPr>
                <w:rFonts w:ascii="仿宋" w:hAnsi="仿宋" w:eastAsia="仿宋" w:cs="仿宋"/>
                <w:b/>
                <w:color w:val="000000"/>
                <w:szCs w:val="21"/>
              </w:rPr>
              <w:t>18.</w:t>
            </w:r>
            <w:r>
              <w:rPr>
                <w:rFonts w:hint="eastAsia" w:ascii="仿宋" w:hAnsi="仿宋" w:eastAsia="仿宋" w:cs="仿宋"/>
                <w:b/>
                <w:color w:val="000000"/>
                <w:szCs w:val="21"/>
              </w:rPr>
              <w:t>适用于本仪器的品牌电脑一台</w:t>
            </w:r>
            <w:r>
              <w:rPr>
                <w:rFonts w:hint="eastAsia" w:ascii="仿宋" w:hAnsi="仿宋" w:eastAsia="仿宋" w:cs="仿宋"/>
                <w:b/>
                <w:color w:val="000000"/>
                <w:szCs w:val="21"/>
              </w:rPr>
              <w:br w:type="textWrapping"/>
            </w:r>
            <w:r>
              <w:rPr>
                <w:rFonts w:hint="eastAsia" w:ascii="仿宋" w:hAnsi="仿宋" w:eastAsia="仿宋" w:cs="仿宋"/>
                <w:b/>
                <w:color w:val="000000"/>
                <w:szCs w:val="21"/>
              </w:rPr>
              <w:t>★</w:t>
            </w:r>
            <w:r>
              <w:rPr>
                <w:rFonts w:ascii="仿宋" w:hAnsi="仿宋" w:eastAsia="仿宋" w:cs="仿宋"/>
                <w:b/>
                <w:color w:val="000000"/>
                <w:szCs w:val="21"/>
              </w:rPr>
              <w:t xml:space="preserve"> </w:t>
            </w:r>
            <w:r>
              <w:rPr>
                <w:rFonts w:hint="eastAsia" w:ascii="仿宋" w:hAnsi="仿宋" w:eastAsia="仿宋" w:cs="仿宋"/>
                <w:b/>
                <w:color w:val="000000"/>
                <w:szCs w:val="21"/>
              </w:rPr>
              <w:t>产品通过国家粮食局标准质量中心认证</w:t>
            </w:r>
          </w:p>
        </w:tc>
        <w:tc>
          <w:tcPr>
            <w:tcW w:w="709" w:type="dxa"/>
          </w:tcPr>
          <w:p>
            <w:pPr>
              <w:spacing w:line="500" w:lineRule="exact"/>
              <w:rPr>
                <w:rFonts w:ascii="仿宋" w:hAnsi="仿宋" w:eastAsia="仿宋" w:cs="仿宋"/>
                <w:b/>
                <w:color w:val="000000"/>
                <w:szCs w:val="21"/>
              </w:rPr>
            </w:pPr>
            <w:r>
              <w:rPr>
                <w:rFonts w:hint="eastAsia" w:ascii="仿宋" w:hAnsi="仿宋" w:eastAsia="仿宋" w:cs="仿宋"/>
                <w:b/>
                <w:color w:val="000000"/>
                <w:szCs w:val="21"/>
              </w:rPr>
              <w:t>台</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电子面团拉伸仪</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1.电源: 220V,50Hz</w:t>
            </w:r>
            <w:r>
              <w:rPr>
                <w:rFonts w:hint="eastAsia" w:ascii="仿宋" w:hAnsi="仿宋" w:eastAsia="仿宋" w:cs="仿宋"/>
                <w:b/>
                <w:color w:val="000000"/>
                <w:szCs w:val="21"/>
              </w:rPr>
              <w:br w:type="textWrapping"/>
            </w:r>
            <w:r>
              <w:rPr>
                <w:rFonts w:hint="eastAsia" w:ascii="仿宋" w:hAnsi="仿宋" w:eastAsia="仿宋" w:cs="仿宋"/>
                <w:b/>
                <w:color w:val="000000"/>
                <w:szCs w:val="21"/>
              </w:rPr>
              <w:t>2.电机功率: 20W+15W+10W</w:t>
            </w:r>
            <w:r>
              <w:rPr>
                <w:rFonts w:hint="eastAsia" w:ascii="仿宋" w:hAnsi="仿宋" w:eastAsia="仿宋" w:cs="仿宋"/>
                <w:b/>
                <w:color w:val="000000"/>
                <w:szCs w:val="21"/>
              </w:rPr>
              <w:br w:type="textWrapping"/>
            </w:r>
            <w:r>
              <w:rPr>
                <w:rFonts w:hint="eastAsia" w:ascii="仿宋" w:hAnsi="仿宋" w:eastAsia="仿宋" w:cs="仿宋"/>
                <w:b/>
                <w:color w:val="000000"/>
                <w:szCs w:val="21"/>
              </w:rPr>
              <w:t>3.面团质量: 150g</w:t>
            </w:r>
            <w:r>
              <w:rPr>
                <w:rFonts w:hint="eastAsia" w:ascii="仿宋" w:hAnsi="仿宋" w:eastAsia="仿宋" w:cs="仿宋"/>
                <w:b/>
                <w:color w:val="000000"/>
                <w:szCs w:val="21"/>
              </w:rPr>
              <w:br w:type="textWrapping"/>
            </w:r>
            <w:r>
              <w:rPr>
                <w:rFonts w:hint="eastAsia" w:ascii="仿宋" w:hAnsi="仿宋" w:eastAsia="仿宋" w:cs="仿宋"/>
                <w:b/>
                <w:color w:val="000000"/>
                <w:szCs w:val="21"/>
              </w:rPr>
              <w:t>4.单位阻力: 12.3±0.3mN/EU</w:t>
            </w:r>
            <w:r>
              <w:rPr>
                <w:rFonts w:hint="eastAsia" w:ascii="仿宋" w:hAnsi="仿宋" w:eastAsia="仿宋" w:cs="仿宋"/>
                <w:b/>
                <w:color w:val="000000"/>
                <w:szCs w:val="21"/>
              </w:rPr>
              <w:br w:type="textWrapping"/>
            </w:r>
            <w:r>
              <w:rPr>
                <w:rFonts w:hint="eastAsia" w:ascii="仿宋" w:hAnsi="仿宋" w:eastAsia="仿宋" w:cs="仿宋"/>
                <w:b/>
                <w:color w:val="000000"/>
                <w:szCs w:val="21"/>
              </w:rPr>
              <w:t>5.搓条器转速: 15±1r/min</w:t>
            </w:r>
            <w:r>
              <w:rPr>
                <w:rFonts w:hint="eastAsia" w:ascii="仿宋" w:hAnsi="仿宋" w:eastAsia="仿宋" w:cs="仿宋"/>
                <w:b/>
                <w:color w:val="000000"/>
                <w:szCs w:val="21"/>
              </w:rPr>
              <w:br w:type="textWrapping"/>
            </w:r>
            <w:r>
              <w:rPr>
                <w:rFonts w:hint="eastAsia" w:ascii="仿宋" w:hAnsi="仿宋" w:eastAsia="仿宋" w:cs="仿宋"/>
                <w:b/>
                <w:color w:val="000000"/>
                <w:szCs w:val="21"/>
              </w:rPr>
              <w:t>6.揉球器转速: 83±3r/min,20r后自停</w:t>
            </w:r>
            <w:r>
              <w:rPr>
                <w:rFonts w:hint="eastAsia" w:ascii="仿宋" w:hAnsi="仿宋" w:eastAsia="仿宋" w:cs="仿宋"/>
                <w:b/>
                <w:color w:val="000000"/>
                <w:szCs w:val="21"/>
              </w:rPr>
              <w:br w:type="textWrapping"/>
            </w:r>
            <w:r>
              <w:rPr>
                <w:rFonts w:hint="eastAsia" w:ascii="仿宋" w:hAnsi="仿宋" w:eastAsia="仿宋" w:cs="仿宋"/>
                <w:b/>
                <w:color w:val="000000"/>
                <w:szCs w:val="21"/>
              </w:rPr>
              <w:t>7.拉面构下降速度: 1.45±0.05cm/s,采用同步带传动</w:t>
            </w:r>
            <w:r>
              <w:rPr>
                <w:rFonts w:hint="eastAsia" w:ascii="仿宋" w:hAnsi="仿宋" w:eastAsia="仿宋" w:cs="仿宋"/>
                <w:b/>
                <w:color w:val="000000"/>
                <w:szCs w:val="21"/>
              </w:rPr>
              <w:br w:type="textWrapping"/>
            </w:r>
            <w:r>
              <w:rPr>
                <w:rFonts w:hint="eastAsia" w:ascii="仿宋" w:hAnsi="仿宋" w:eastAsia="仿宋" w:cs="仿宋"/>
                <w:b/>
                <w:color w:val="000000"/>
                <w:szCs w:val="21"/>
              </w:rPr>
              <w:t>8.横坐标行进速度: 0.65±0.05cm/s</w:t>
            </w:r>
            <w:r>
              <w:rPr>
                <w:rFonts w:hint="eastAsia" w:ascii="仿宋" w:hAnsi="仿宋" w:eastAsia="仿宋" w:cs="仿宋"/>
                <w:b/>
                <w:color w:val="000000"/>
                <w:szCs w:val="21"/>
              </w:rPr>
              <w:br w:type="textWrapping"/>
            </w:r>
            <w:r>
              <w:rPr>
                <w:rFonts w:hint="eastAsia" w:ascii="仿宋" w:hAnsi="仿宋" w:eastAsia="仿宋" w:cs="仿宋"/>
                <w:b/>
                <w:color w:val="000000"/>
                <w:szCs w:val="21"/>
              </w:rPr>
              <w:t>9.面团托架个数: 6只</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台</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全自动液体比重仪</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1主机参数：</w:t>
            </w:r>
            <w:r>
              <w:rPr>
                <w:rFonts w:hint="eastAsia" w:ascii="仿宋" w:hAnsi="仿宋" w:eastAsia="仿宋" w:cs="仿宋"/>
                <w:b/>
                <w:color w:val="000000"/>
                <w:szCs w:val="21"/>
              </w:rPr>
              <w:br w:type="textWrapping"/>
            </w:r>
            <w:r>
              <w:rPr>
                <w:rFonts w:hint="eastAsia" w:ascii="仿宋" w:hAnsi="仿宋" w:eastAsia="仿宋" w:cs="仿宋"/>
                <w:b/>
                <w:color w:val="000000"/>
                <w:szCs w:val="21"/>
              </w:rPr>
              <w:t>测量范围：0.0000-3.0000</w:t>
            </w:r>
            <w:r>
              <w:rPr>
                <w:rFonts w:hint="eastAsia" w:ascii="仿宋" w:hAnsi="仿宋" w:eastAsia="仿宋" w:cs="仿宋"/>
                <w:b/>
                <w:color w:val="000000"/>
                <w:szCs w:val="21"/>
              </w:rPr>
              <w:br w:type="textWrapping"/>
            </w:r>
            <w:r>
              <w:rPr>
                <w:rFonts w:hint="eastAsia" w:ascii="仿宋" w:hAnsi="仿宋" w:eastAsia="仿宋" w:cs="仿宋"/>
                <w:b/>
                <w:color w:val="000000"/>
                <w:szCs w:val="21"/>
              </w:rPr>
              <w:t>分辨率:0.0001</w:t>
            </w:r>
            <w:r>
              <w:rPr>
                <w:rFonts w:hint="eastAsia" w:ascii="仿宋" w:hAnsi="仿宋" w:eastAsia="仿宋" w:cs="仿宋"/>
                <w:b/>
                <w:color w:val="000000"/>
                <w:szCs w:val="21"/>
              </w:rPr>
              <w:br w:type="textWrapping"/>
            </w:r>
            <w:r>
              <w:rPr>
                <w:rFonts w:hint="eastAsia" w:ascii="仿宋" w:hAnsi="仿宋" w:eastAsia="仿宋" w:cs="仿宋"/>
                <w:b/>
                <w:color w:val="000000"/>
                <w:szCs w:val="21"/>
              </w:rPr>
              <w:t>1.3准确性:0.0005 g/cm3</w:t>
            </w:r>
            <w:r>
              <w:rPr>
                <w:rFonts w:hint="eastAsia" w:ascii="仿宋" w:hAnsi="仿宋" w:eastAsia="仿宋" w:cs="仿宋"/>
                <w:b/>
                <w:color w:val="000000"/>
                <w:szCs w:val="21"/>
              </w:rPr>
              <w:br w:type="textWrapping"/>
            </w:r>
            <w:r>
              <w:rPr>
                <w:rFonts w:hint="eastAsia" w:ascii="仿宋" w:hAnsi="仿宋" w:eastAsia="仿宋" w:cs="仿宋"/>
                <w:b/>
                <w:color w:val="000000"/>
                <w:szCs w:val="21"/>
              </w:rPr>
              <w:t>1.4温度范围[℃]：15-50</w:t>
            </w:r>
            <w:r>
              <w:rPr>
                <w:rFonts w:hint="eastAsia" w:ascii="仿宋" w:hAnsi="仿宋" w:eastAsia="仿宋" w:cs="仿宋"/>
                <w:b/>
                <w:color w:val="000000"/>
                <w:szCs w:val="21"/>
              </w:rPr>
              <w:br w:type="textWrapping"/>
            </w:r>
            <w:r>
              <w:rPr>
                <w:rFonts w:hint="eastAsia" w:ascii="仿宋" w:hAnsi="仿宋" w:eastAsia="仿宋" w:cs="仿宋"/>
                <w:b/>
                <w:color w:val="000000"/>
                <w:szCs w:val="21"/>
              </w:rPr>
              <w:t>1.6温度准确性[℃] 0.1</w:t>
            </w:r>
            <w:r>
              <w:rPr>
                <w:rFonts w:hint="eastAsia" w:ascii="仿宋" w:hAnsi="仿宋" w:eastAsia="仿宋" w:cs="仿宋"/>
                <w:b/>
                <w:color w:val="000000"/>
                <w:szCs w:val="21"/>
              </w:rPr>
              <w:br w:type="textWrapping"/>
            </w:r>
            <w:r>
              <w:rPr>
                <w:rFonts w:hint="eastAsia" w:ascii="仿宋" w:hAnsi="仿宋" w:eastAsia="仿宋" w:cs="仿宋"/>
                <w:b/>
                <w:color w:val="000000"/>
                <w:szCs w:val="21"/>
              </w:rPr>
              <w:t>1.7典型测量时间：30秒</w:t>
            </w:r>
            <w:r>
              <w:rPr>
                <w:rFonts w:hint="eastAsia" w:ascii="仿宋" w:hAnsi="仿宋" w:eastAsia="仿宋" w:cs="仿宋"/>
                <w:b/>
                <w:color w:val="000000"/>
                <w:szCs w:val="21"/>
              </w:rPr>
              <w:br w:type="textWrapping"/>
            </w:r>
            <w:r>
              <w:rPr>
                <w:rFonts w:hint="eastAsia" w:ascii="仿宋" w:hAnsi="仿宋" w:eastAsia="仿宋" w:cs="仿宋"/>
                <w:b/>
                <w:color w:val="000000"/>
                <w:szCs w:val="21"/>
              </w:rPr>
              <w:t>2主机及控制终端</w:t>
            </w:r>
            <w:r>
              <w:rPr>
                <w:rFonts w:hint="eastAsia" w:ascii="仿宋" w:hAnsi="仿宋" w:eastAsia="仿宋" w:cs="仿宋"/>
                <w:b/>
                <w:color w:val="000000"/>
                <w:szCs w:val="21"/>
              </w:rPr>
              <w:br w:type="textWrapping"/>
            </w:r>
            <w:r>
              <w:rPr>
                <w:rFonts w:hint="eastAsia" w:ascii="仿宋" w:hAnsi="仿宋" w:eastAsia="仿宋" w:cs="仿宋"/>
                <w:b/>
                <w:color w:val="000000"/>
                <w:szCs w:val="21"/>
              </w:rPr>
              <w:t>仪器操作简单，方便，中文触摸屏操作，一体化设计，一次进样,能同时测定样品的密度，节省样品的消耗量和测量时间，检测效率提高数倍；</w:t>
            </w:r>
            <w:r>
              <w:rPr>
                <w:rFonts w:hint="eastAsia" w:ascii="仿宋" w:hAnsi="仿宋" w:eastAsia="仿宋" w:cs="仿宋"/>
                <w:b/>
                <w:color w:val="000000"/>
                <w:szCs w:val="21"/>
              </w:rPr>
              <w:br w:type="textWrapping"/>
            </w:r>
            <w:r>
              <w:rPr>
                <w:rFonts w:hint="eastAsia" w:ascii="仿宋" w:hAnsi="仿宋" w:eastAsia="仿宋" w:cs="仿宋"/>
                <w:b/>
                <w:color w:val="000000"/>
                <w:szCs w:val="21"/>
              </w:rPr>
              <w:t>★多种单位，包括：密度、比重、酒精度、糖度、API 度、酸度、尿素、波美度、柏拉图度、自定义浓度等</w:t>
            </w:r>
            <w:r>
              <w:rPr>
                <w:rFonts w:hint="eastAsia" w:ascii="仿宋" w:hAnsi="仿宋" w:eastAsia="仿宋" w:cs="仿宋"/>
                <w:b/>
                <w:color w:val="000000"/>
                <w:szCs w:val="21"/>
              </w:rPr>
              <w:br w:type="textWrapping"/>
            </w:r>
            <w:r>
              <w:rPr>
                <w:rFonts w:hint="eastAsia" w:ascii="仿宋" w:hAnsi="仿宋" w:eastAsia="仿宋" w:cs="仿宋"/>
                <w:b/>
                <w:color w:val="000000"/>
                <w:szCs w:val="21"/>
              </w:rPr>
              <w:t>★全彩中文触屏界面：高亮度彩色中文触摸屏操作；</w:t>
            </w:r>
            <w:r>
              <w:rPr>
                <w:rFonts w:hint="eastAsia" w:ascii="仿宋" w:hAnsi="仿宋" w:eastAsia="仿宋" w:cs="仿宋"/>
                <w:b/>
                <w:color w:val="000000"/>
                <w:szCs w:val="21"/>
              </w:rPr>
              <w:br w:type="textWrapping"/>
            </w:r>
            <w:r>
              <w:rPr>
                <w:rFonts w:hint="eastAsia" w:ascii="仿宋" w:hAnsi="仿宋" w:eastAsia="仿宋" w:cs="仿宋"/>
                <w:b/>
                <w:color w:val="000000"/>
                <w:szCs w:val="21"/>
              </w:rPr>
              <w:t>★内置菜单快速帮助界面，只需按右上角？按键并轻点需要帮助的位置，即可显示对应区域的帮助界面。</w:t>
            </w:r>
            <w:r>
              <w:rPr>
                <w:rFonts w:hint="eastAsia" w:ascii="仿宋" w:hAnsi="仿宋" w:eastAsia="仿宋" w:cs="仿宋"/>
                <w:b/>
                <w:color w:val="000000"/>
                <w:szCs w:val="21"/>
              </w:rPr>
              <w:br w:type="textWrapping"/>
            </w:r>
            <w:r>
              <w:rPr>
                <w:rFonts w:hint="eastAsia" w:ascii="仿宋" w:hAnsi="仿宋" w:eastAsia="仿宋" w:cs="仿宋"/>
                <w:b/>
                <w:color w:val="000000"/>
                <w:szCs w:val="21"/>
              </w:rPr>
              <w:t>★仪器有内置帕尔贴恒温器，具有温度补偿功能；能够更快达到平衡</w:t>
            </w:r>
            <w:r>
              <w:rPr>
                <w:rFonts w:hint="eastAsia" w:ascii="仿宋" w:hAnsi="仿宋" w:eastAsia="仿宋" w:cs="仿宋"/>
                <w:b/>
                <w:color w:val="000000"/>
                <w:szCs w:val="21"/>
              </w:rPr>
              <w:br w:type="textWrapping"/>
            </w:r>
            <w:r>
              <w:rPr>
                <w:rFonts w:hint="eastAsia" w:ascii="仿宋" w:hAnsi="仿宋" w:eastAsia="仿宋" w:cs="仿宋"/>
                <w:b/>
                <w:color w:val="000000"/>
                <w:szCs w:val="21"/>
              </w:rPr>
              <w:t>★内置干燥泵，无需购买额外干燥泵</w:t>
            </w:r>
            <w:r>
              <w:rPr>
                <w:rFonts w:hint="eastAsia" w:ascii="仿宋" w:hAnsi="仿宋" w:eastAsia="仿宋" w:cs="仿宋"/>
                <w:b/>
                <w:color w:val="000000"/>
                <w:szCs w:val="21"/>
              </w:rPr>
              <w:br w:type="textWrapping"/>
            </w:r>
            <w:r>
              <w:rPr>
                <w:rFonts w:hint="eastAsia" w:ascii="仿宋" w:hAnsi="仿宋" w:eastAsia="仿宋" w:cs="仿宋"/>
                <w:b/>
                <w:color w:val="000000"/>
                <w:szCs w:val="21"/>
              </w:rPr>
              <w:t>★具有LongClick</w:t>
            </w:r>
            <w:r>
              <w:rPr>
                <w:rFonts w:hint="eastAsia" w:ascii="微软雅黑" w:hAnsi="微软雅黑" w:eastAsia="微软雅黑" w:cs="微软雅黑"/>
                <w:b/>
                <w:color w:val="000000"/>
                <w:szCs w:val="21"/>
              </w:rPr>
              <w:t>™</w:t>
            </w:r>
            <w:r>
              <w:rPr>
                <w:rFonts w:hint="eastAsia" w:ascii="仿宋" w:hAnsi="仿宋" w:eastAsia="仿宋" w:cs="仿宋"/>
                <w:b/>
                <w:color w:val="000000"/>
                <w:szCs w:val="21"/>
              </w:rPr>
              <w:t>快速启动功能，长按界面APP菜单即刻开启测量</w:t>
            </w:r>
            <w:r>
              <w:rPr>
                <w:rFonts w:hint="eastAsia" w:ascii="仿宋" w:hAnsi="仿宋" w:eastAsia="仿宋" w:cs="仿宋"/>
                <w:b/>
                <w:color w:val="000000"/>
                <w:szCs w:val="21"/>
              </w:rPr>
              <w:br w:type="textWrapping"/>
            </w:r>
            <w:r>
              <w:rPr>
                <w:rFonts w:hint="eastAsia" w:ascii="仿宋" w:hAnsi="仿宋" w:eastAsia="仿宋" w:cs="仿宋"/>
                <w:b/>
                <w:color w:val="000000"/>
                <w:szCs w:val="21"/>
              </w:rPr>
              <w:t>★具有内置的日常检验功能，可定期检查测量精度；</w:t>
            </w:r>
            <w:r>
              <w:rPr>
                <w:rFonts w:hint="eastAsia" w:ascii="仿宋" w:hAnsi="仿宋" w:eastAsia="仿宋" w:cs="仿宋"/>
                <w:b/>
                <w:color w:val="000000"/>
                <w:szCs w:val="21"/>
              </w:rPr>
              <w:br w:type="textWrapping"/>
            </w:r>
            <w:r>
              <w:rPr>
                <w:rFonts w:hint="eastAsia" w:ascii="仿宋" w:hAnsi="仿宋" w:eastAsia="仿宋" w:cs="仿宋"/>
                <w:b/>
                <w:color w:val="000000"/>
                <w:szCs w:val="21"/>
              </w:rPr>
              <w:t>★提供结果限值功能、结果用颜色显示是否符合规格、立即获得质量控制结果</w:t>
            </w:r>
            <w:r>
              <w:rPr>
                <w:rFonts w:hint="eastAsia" w:ascii="仿宋" w:hAnsi="仿宋" w:eastAsia="仿宋" w:cs="仿宋"/>
                <w:b/>
                <w:color w:val="000000"/>
                <w:szCs w:val="21"/>
              </w:rPr>
              <w:br w:type="textWrapping"/>
            </w:r>
            <w:r>
              <w:rPr>
                <w:rFonts w:hint="eastAsia" w:ascii="仿宋" w:hAnsi="仿宋" w:eastAsia="仿宋" w:cs="仿宋"/>
                <w:b/>
                <w:color w:val="000000"/>
                <w:szCs w:val="21"/>
              </w:rPr>
              <w:t>会根据样品粘度进行全范围自动粘度校正；</w:t>
            </w:r>
            <w:r>
              <w:rPr>
                <w:rFonts w:hint="eastAsia" w:ascii="仿宋" w:hAnsi="仿宋" w:eastAsia="仿宋" w:cs="仿宋"/>
                <w:b/>
                <w:color w:val="000000"/>
                <w:szCs w:val="21"/>
              </w:rPr>
              <w:br w:type="textWrapping"/>
            </w:r>
            <w:r>
              <w:rPr>
                <w:rFonts w:hint="eastAsia" w:ascii="仿宋" w:hAnsi="仿宋" w:eastAsia="仿宋" w:cs="仿宋"/>
                <w:b/>
                <w:color w:val="000000"/>
                <w:szCs w:val="21"/>
              </w:rPr>
              <w:t>★内置BubbleCheck</w:t>
            </w:r>
            <w:r>
              <w:rPr>
                <w:rFonts w:hint="eastAsia" w:ascii="微软雅黑" w:hAnsi="微软雅黑" w:eastAsia="微软雅黑" w:cs="微软雅黑"/>
                <w:b/>
                <w:color w:val="000000"/>
                <w:szCs w:val="21"/>
              </w:rPr>
              <w:t>™</w:t>
            </w:r>
            <w:r>
              <w:rPr>
                <w:rFonts w:hint="eastAsia" w:ascii="仿宋" w:hAnsi="仿宋" w:eastAsia="仿宋" w:cs="仿宋"/>
                <w:b/>
                <w:color w:val="000000"/>
                <w:szCs w:val="21"/>
              </w:rPr>
              <w:t>视频视图功能，可随时查看U形管是否有气泡</w:t>
            </w:r>
            <w:r>
              <w:rPr>
                <w:rFonts w:hint="eastAsia" w:ascii="仿宋" w:hAnsi="仿宋" w:eastAsia="仿宋" w:cs="仿宋"/>
                <w:b/>
                <w:color w:val="000000"/>
                <w:szCs w:val="21"/>
              </w:rPr>
              <w:br w:type="textWrapping"/>
            </w:r>
            <w:r>
              <w:rPr>
                <w:rFonts w:hint="eastAsia" w:ascii="仿宋" w:hAnsi="仿宋" w:eastAsia="仿宋" w:cs="仿宋"/>
                <w:b/>
                <w:color w:val="000000"/>
                <w:szCs w:val="21"/>
              </w:rPr>
              <w:t>能够借助用户定义输入浓度与密度的公式，计算并直接显示溶液的浓度；</w:t>
            </w:r>
            <w:r>
              <w:rPr>
                <w:rFonts w:hint="eastAsia" w:ascii="仿宋" w:hAnsi="仿宋" w:eastAsia="仿宋" w:cs="仿宋"/>
                <w:b/>
                <w:color w:val="000000"/>
                <w:szCs w:val="21"/>
              </w:rPr>
              <w:br w:type="textWrapping"/>
            </w:r>
            <w:r>
              <w:rPr>
                <w:rFonts w:hint="eastAsia" w:ascii="仿宋" w:hAnsi="仿宋" w:eastAsia="仿宋" w:cs="仿宋"/>
                <w:b/>
                <w:color w:val="000000"/>
                <w:szCs w:val="21"/>
              </w:rPr>
              <w:t>★可设置最多六种方法，内置保存20条计算结果数据。也可直接将数据直接导出至U盘，U盘保存的数据无存储上限限制</w:t>
            </w:r>
            <w:r>
              <w:rPr>
                <w:rFonts w:hint="eastAsia" w:ascii="仿宋" w:hAnsi="仿宋" w:eastAsia="仿宋" w:cs="仿宋"/>
                <w:b/>
                <w:color w:val="000000"/>
                <w:szCs w:val="21"/>
              </w:rPr>
              <w:br w:type="textWrapping"/>
            </w:r>
            <w:r>
              <w:rPr>
                <w:rFonts w:hint="eastAsia" w:ascii="仿宋" w:hAnsi="仿宋" w:eastAsia="仿宋" w:cs="仿宋"/>
                <w:b/>
                <w:color w:val="000000"/>
                <w:szCs w:val="21"/>
              </w:rPr>
              <w:t>★除了导出至U盘，仪器还备有USB接口用来连接打印机、条形码解读器和电脑。可选配专用的EasyDirect软件将测量值直接导入电脑并存储, 可实时获得样品时间-密度的变化曲线，用于留样检测、批次检查或观察同一样品随时间的密度变化。</w:t>
            </w:r>
            <w:r>
              <w:rPr>
                <w:rFonts w:hint="eastAsia" w:ascii="仿宋" w:hAnsi="仿宋" w:eastAsia="仿宋" w:cs="仿宋"/>
                <w:b/>
                <w:color w:val="000000"/>
                <w:szCs w:val="21"/>
              </w:rPr>
              <w:br w:type="textWrapping"/>
            </w:r>
            <w:r>
              <w:rPr>
                <w:rFonts w:hint="eastAsia" w:ascii="仿宋" w:hAnsi="仿宋" w:eastAsia="仿宋" w:cs="仿宋"/>
                <w:b/>
                <w:color w:val="000000"/>
                <w:szCs w:val="21"/>
              </w:rPr>
              <w:t>完全符合GLP实验室操作规范,严格执行ASTM标准和相关国家标准；</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台</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br w:type="textWrapping"/>
            </w:r>
            <w:r>
              <w:rPr>
                <w:rFonts w:hint="eastAsia" w:ascii="仿宋" w:hAnsi="仿宋" w:eastAsia="仿宋" w:cs="仿宋"/>
                <w:b/>
                <w:color w:val="000000"/>
                <w:szCs w:val="21"/>
              </w:rPr>
              <w:t>1</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温控设备（挂式空调）</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台</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净水设备</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1、安装方式：厨下式，可接进水管及排水管的地方均可安装。</w:t>
            </w:r>
            <w:r>
              <w:rPr>
                <w:rFonts w:hint="eastAsia" w:ascii="仿宋" w:hAnsi="仿宋" w:eastAsia="仿宋" w:cs="仿宋"/>
                <w:b/>
                <w:color w:val="000000"/>
                <w:szCs w:val="21"/>
              </w:rPr>
              <w:br w:type="textWrapping"/>
            </w:r>
            <w:r>
              <w:rPr>
                <w:rFonts w:hint="eastAsia" w:ascii="仿宋" w:hAnsi="仿宋" w:eastAsia="仿宋" w:cs="仿宋"/>
                <w:b/>
                <w:color w:val="000000"/>
                <w:szCs w:val="21"/>
              </w:rPr>
              <w:t>2、水压范围：0.1-0.4Mpa。</w:t>
            </w:r>
            <w:r>
              <w:rPr>
                <w:rFonts w:hint="eastAsia" w:ascii="仿宋" w:hAnsi="仿宋" w:eastAsia="仿宋" w:cs="仿宋"/>
                <w:b/>
                <w:color w:val="000000"/>
                <w:szCs w:val="21"/>
              </w:rPr>
              <w:br w:type="textWrapping"/>
            </w:r>
            <w:r>
              <w:rPr>
                <w:rFonts w:hint="eastAsia" w:ascii="仿宋" w:hAnsi="仿宋" w:eastAsia="仿宋" w:cs="仿宋"/>
                <w:b/>
                <w:color w:val="000000"/>
                <w:szCs w:val="21"/>
              </w:rPr>
              <w:t>3、水质要求：市政自来水。</w:t>
            </w:r>
            <w:r>
              <w:rPr>
                <w:rFonts w:hint="eastAsia" w:ascii="仿宋" w:hAnsi="仿宋" w:eastAsia="仿宋" w:cs="仿宋"/>
                <w:b/>
                <w:color w:val="000000"/>
                <w:szCs w:val="21"/>
              </w:rPr>
              <w:br w:type="textWrapping"/>
            </w:r>
            <w:r>
              <w:rPr>
                <w:rFonts w:hint="eastAsia" w:ascii="仿宋" w:hAnsi="仿宋" w:eastAsia="仿宋" w:cs="仿宋"/>
                <w:b/>
                <w:color w:val="000000"/>
                <w:szCs w:val="21"/>
              </w:rPr>
              <w:t>4、温度范围：4-38℃。</w:t>
            </w:r>
            <w:r>
              <w:rPr>
                <w:rFonts w:hint="eastAsia" w:ascii="仿宋" w:hAnsi="仿宋" w:eastAsia="仿宋" w:cs="仿宋"/>
                <w:b/>
                <w:color w:val="000000"/>
                <w:szCs w:val="21"/>
              </w:rPr>
              <w:br w:type="textWrapping"/>
            </w:r>
            <w:r>
              <w:rPr>
                <w:rFonts w:hint="eastAsia" w:ascii="仿宋" w:hAnsi="仿宋" w:eastAsia="仿宋" w:cs="仿宋"/>
                <w:b/>
                <w:color w:val="000000"/>
                <w:szCs w:val="21"/>
              </w:rPr>
              <w:t>5、用途（用水范围）：饮用水，可直饮。</w:t>
            </w:r>
            <w:r>
              <w:rPr>
                <w:rFonts w:hint="eastAsia" w:ascii="仿宋" w:hAnsi="仿宋" w:eastAsia="仿宋" w:cs="仿宋"/>
                <w:b/>
                <w:color w:val="000000"/>
                <w:szCs w:val="21"/>
              </w:rPr>
              <w:br w:type="textWrapping"/>
            </w:r>
            <w:r>
              <w:rPr>
                <w:rFonts w:hint="eastAsia" w:ascii="仿宋" w:hAnsi="仿宋" w:eastAsia="仿宋" w:cs="仿宋"/>
                <w:b/>
                <w:color w:val="000000"/>
                <w:szCs w:val="21"/>
              </w:rPr>
              <w:t>6、过滤院里：反渗透。</w:t>
            </w:r>
            <w:r>
              <w:rPr>
                <w:rFonts w:hint="eastAsia" w:ascii="仿宋" w:hAnsi="仿宋" w:eastAsia="仿宋" w:cs="仿宋"/>
                <w:b/>
                <w:color w:val="000000"/>
                <w:szCs w:val="21"/>
              </w:rPr>
              <w:br w:type="textWrapping"/>
            </w:r>
            <w:r>
              <w:rPr>
                <w:rFonts w:hint="eastAsia" w:ascii="仿宋" w:hAnsi="仿宋" w:eastAsia="仿宋" w:cs="仿宋"/>
                <w:b/>
                <w:color w:val="000000"/>
                <w:szCs w:val="21"/>
              </w:rPr>
              <w:t>7、滤芯级数：5级。</w:t>
            </w:r>
            <w:r>
              <w:rPr>
                <w:rFonts w:hint="eastAsia" w:ascii="仿宋" w:hAnsi="仿宋" w:eastAsia="仿宋" w:cs="仿宋"/>
                <w:b/>
                <w:color w:val="000000"/>
                <w:szCs w:val="21"/>
              </w:rPr>
              <w:br w:type="textWrapping"/>
            </w:r>
            <w:r>
              <w:rPr>
                <w:rFonts w:hint="eastAsia" w:ascii="仿宋" w:hAnsi="仿宋" w:eastAsia="仿宋" w:cs="仿宋"/>
                <w:b/>
                <w:color w:val="000000"/>
                <w:szCs w:val="21"/>
              </w:rPr>
              <w:t>8、额定净水量：6500L。</w:t>
            </w:r>
            <w:r>
              <w:rPr>
                <w:rFonts w:hint="eastAsia" w:ascii="仿宋" w:hAnsi="仿宋" w:eastAsia="仿宋" w:cs="仿宋"/>
                <w:b/>
                <w:color w:val="000000"/>
                <w:szCs w:val="21"/>
              </w:rPr>
              <w:br w:type="textWrapping"/>
            </w:r>
            <w:r>
              <w:rPr>
                <w:rFonts w:hint="eastAsia" w:ascii="仿宋" w:hAnsi="仿宋" w:eastAsia="仿宋" w:cs="仿宋"/>
                <w:b/>
                <w:color w:val="000000"/>
                <w:szCs w:val="21"/>
              </w:rPr>
              <w:t>9、出水温度：常温水。</w:t>
            </w:r>
            <w:r>
              <w:rPr>
                <w:rFonts w:hint="eastAsia" w:ascii="仿宋" w:hAnsi="仿宋" w:eastAsia="仿宋" w:cs="仿宋"/>
                <w:b/>
                <w:color w:val="000000"/>
                <w:szCs w:val="21"/>
              </w:rPr>
              <w:br w:type="textWrapping"/>
            </w:r>
            <w:r>
              <w:rPr>
                <w:rFonts w:hint="eastAsia" w:ascii="仿宋" w:hAnsi="仿宋" w:eastAsia="仿宋" w:cs="仿宋"/>
                <w:b/>
                <w:color w:val="000000"/>
                <w:szCs w:val="21"/>
              </w:rPr>
              <w:t>10、流量：2.66L/分钟。</w:t>
            </w:r>
            <w:r>
              <w:rPr>
                <w:rFonts w:hint="eastAsia" w:ascii="仿宋" w:hAnsi="仿宋" w:eastAsia="仿宋" w:cs="仿宋"/>
                <w:b/>
                <w:color w:val="000000"/>
                <w:szCs w:val="21"/>
              </w:rPr>
              <w:br w:type="textWrapping"/>
            </w:r>
            <w:r>
              <w:rPr>
                <w:rFonts w:hint="eastAsia" w:ascii="仿宋" w:hAnsi="仿宋" w:eastAsia="仿宋" w:cs="仿宋"/>
                <w:b/>
                <w:color w:val="000000"/>
                <w:szCs w:val="21"/>
              </w:rPr>
              <w:t>11、额定功率：80W。</w:t>
            </w:r>
            <w:r>
              <w:rPr>
                <w:rFonts w:hint="eastAsia" w:ascii="仿宋" w:hAnsi="仿宋" w:eastAsia="仿宋" w:cs="仿宋"/>
                <w:b/>
                <w:color w:val="000000"/>
                <w:szCs w:val="21"/>
              </w:rPr>
              <w:br w:type="textWrapping"/>
            </w:r>
            <w:r>
              <w:rPr>
                <w:rFonts w:hint="eastAsia" w:ascii="仿宋" w:hAnsi="仿宋" w:eastAsia="仿宋" w:cs="仿宋"/>
                <w:b/>
                <w:color w:val="000000"/>
                <w:szCs w:val="21"/>
              </w:rPr>
              <w:t>12、尺寸：460*132*420</w:t>
            </w:r>
            <w:r>
              <w:rPr>
                <w:rFonts w:hint="eastAsia" w:ascii="仿宋" w:hAnsi="仿宋" w:eastAsia="仿宋" w:cs="仿宋"/>
                <w:b/>
                <w:color w:val="000000"/>
                <w:szCs w:val="21"/>
              </w:rPr>
              <w:br w:type="textWrapping"/>
            </w:r>
            <w:r>
              <w:rPr>
                <w:rFonts w:hint="eastAsia" w:ascii="仿宋" w:hAnsi="仿宋" w:eastAsia="仿宋" w:cs="仿宋"/>
                <w:b/>
                <w:color w:val="000000"/>
                <w:szCs w:val="21"/>
              </w:rPr>
              <w:t>13、产品净重：10.9kg</w:t>
            </w:r>
            <w:r>
              <w:rPr>
                <w:rFonts w:hint="eastAsia" w:ascii="仿宋" w:hAnsi="仿宋" w:eastAsia="仿宋" w:cs="仿宋"/>
                <w:b/>
                <w:color w:val="000000"/>
                <w:szCs w:val="21"/>
              </w:rPr>
              <w:br w:type="textWrapping"/>
            </w:r>
            <w:r>
              <w:rPr>
                <w:rFonts w:hint="eastAsia" w:ascii="仿宋" w:hAnsi="仿宋" w:eastAsia="仿宋" w:cs="仿宋"/>
                <w:b/>
                <w:color w:val="000000"/>
                <w:szCs w:val="21"/>
              </w:rPr>
              <w:t>14、出水速度：2-3L/分钟</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台</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6</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便携式深层扦样器</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xml:space="preserve">1、工作电源：AC220V 50Hz </w:t>
            </w:r>
            <w:r>
              <w:rPr>
                <w:rFonts w:hint="eastAsia" w:ascii="仿宋" w:hAnsi="仿宋" w:eastAsia="仿宋" w:cs="仿宋"/>
                <w:b/>
                <w:color w:val="000000"/>
                <w:szCs w:val="21"/>
              </w:rPr>
              <w:br w:type="textWrapping"/>
            </w:r>
            <w:r>
              <w:rPr>
                <w:rFonts w:hint="eastAsia" w:ascii="仿宋" w:hAnsi="仿宋" w:eastAsia="仿宋" w:cs="仿宋"/>
                <w:b/>
                <w:color w:val="000000"/>
                <w:szCs w:val="21"/>
              </w:rPr>
              <w:t xml:space="preserve">2、有效功率：同时可同时 </w:t>
            </w:r>
            <w:r>
              <w:rPr>
                <w:rFonts w:ascii="Calibri" w:hAnsi="Calibri" w:eastAsia="仿宋" w:cs="Calibri"/>
                <w:b/>
                <w:color w:val="000000"/>
                <w:szCs w:val="21"/>
              </w:rPr>
              <w:t>  </w:t>
            </w:r>
            <w:r>
              <w:rPr>
                <w:rFonts w:hint="eastAsia" w:ascii="仿宋" w:hAnsi="仿宋" w:eastAsia="仿宋" w:cs="仿宋"/>
                <w:b/>
                <w:color w:val="000000"/>
                <w:szCs w:val="21"/>
              </w:rPr>
              <w:t xml:space="preserve">可控制1000W、2000W、3000W </w:t>
            </w:r>
            <w:r>
              <w:rPr>
                <w:rFonts w:hint="eastAsia" w:ascii="仿宋" w:hAnsi="仿宋" w:eastAsia="仿宋" w:cs="仿宋"/>
                <w:b/>
                <w:color w:val="000000"/>
                <w:szCs w:val="21"/>
              </w:rPr>
              <w:br w:type="textWrapping"/>
            </w:r>
            <w:r>
              <w:rPr>
                <w:rFonts w:hint="eastAsia" w:ascii="仿宋" w:hAnsi="仿宋" w:eastAsia="仿宋" w:cs="仿宋"/>
                <w:b/>
                <w:color w:val="000000"/>
                <w:szCs w:val="21"/>
              </w:rPr>
              <w:t xml:space="preserve">3、最大功率：3000W </w:t>
            </w:r>
            <w:r>
              <w:rPr>
                <w:rFonts w:hint="eastAsia" w:ascii="仿宋" w:hAnsi="仿宋" w:eastAsia="仿宋" w:cs="仿宋"/>
                <w:b/>
                <w:color w:val="000000"/>
                <w:szCs w:val="21"/>
              </w:rPr>
              <w:br w:type="textWrapping"/>
            </w:r>
            <w:r>
              <w:rPr>
                <w:rFonts w:hint="eastAsia" w:ascii="仿宋" w:hAnsi="仿宋" w:eastAsia="仿宋" w:cs="仿宋"/>
                <w:b/>
                <w:color w:val="000000"/>
                <w:szCs w:val="21"/>
              </w:rPr>
              <w:t xml:space="preserve">4、最大吸力：25m </w:t>
            </w:r>
            <w:r>
              <w:rPr>
                <w:rFonts w:hint="eastAsia" w:ascii="仿宋" w:hAnsi="仿宋" w:eastAsia="仿宋" w:cs="仿宋"/>
                <w:b/>
                <w:color w:val="000000"/>
                <w:szCs w:val="21"/>
              </w:rPr>
              <w:br w:type="textWrapping"/>
            </w:r>
            <w:r>
              <w:rPr>
                <w:rFonts w:hint="eastAsia" w:ascii="仿宋" w:hAnsi="仿宋" w:eastAsia="仿宋" w:cs="仿宋"/>
                <w:b/>
                <w:color w:val="000000"/>
                <w:szCs w:val="21"/>
              </w:rPr>
              <w:t xml:space="preserve">5、软管尺寸：2-18m </w:t>
            </w:r>
            <w:r>
              <w:rPr>
                <w:rFonts w:hint="eastAsia" w:ascii="仿宋" w:hAnsi="仿宋" w:eastAsia="仿宋" w:cs="仿宋"/>
                <w:b/>
                <w:color w:val="000000"/>
                <w:szCs w:val="21"/>
              </w:rPr>
              <w:br w:type="textWrapping"/>
            </w:r>
            <w:r>
              <w:rPr>
                <w:rFonts w:hint="eastAsia" w:ascii="仿宋" w:hAnsi="仿宋" w:eastAsia="仿宋" w:cs="仿宋"/>
                <w:b/>
                <w:color w:val="000000"/>
                <w:szCs w:val="21"/>
              </w:rPr>
              <w:t>6、取样管尺寸：120cm*5支</w:t>
            </w:r>
            <w:r>
              <w:rPr>
                <w:rFonts w:ascii="Calibri" w:hAnsi="Calibri" w:eastAsia="仿宋" w:cs="Calibri"/>
                <w:b/>
                <w:color w:val="000000"/>
                <w:szCs w:val="21"/>
              </w:rPr>
              <w:t> </w:t>
            </w:r>
            <w:r>
              <w:rPr>
                <w:rFonts w:hint="eastAsia" w:ascii="仿宋" w:hAnsi="仿宋" w:eastAsia="仿宋" w:cs="仿宋"/>
                <w:b/>
                <w:color w:val="000000"/>
                <w:szCs w:val="21"/>
              </w:rPr>
              <w:br w:type="textWrapping"/>
            </w:r>
            <w:r>
              <w:rPr>
                <w:rFonts w:hint="eastAsia" w:ascii="仿宋" w:hAnsi="仿宋" w:eastAsia="仿宋" w:cs="仿宋"/>
                <w:b/>
                <w:color w:val="000000"/>
                <w:szCs w:val="21"/>
              </w:rPr>
              <w:t xml:space="preserve">7、电源线尺寸：800cm </w:t>
            </w:r>
            <w:r>
              <w:rPr>
                <w:rFonts w:hint="eastAsia" w:ascii="仿宋" w:hAnsi="仿宋" w:eastAsia="仿宋" w:cs="仿宋"/>
                <w:b/>
                <w:color w:val="000000"/>
                <w:szCs w:val="21"/>
              </w:rPr>
              <w:br w:type="textWrapping"/>
            </w:r>
            <w:r>
              <w:rPr>
                <w:rFonts w:hint="eastAsia" w:ascii="仿宋" w:hAnsi="仿宋" w:eastAsia="仿宋" w:cs="仿宋"/>
                <w:b/>
                <w:color w:val="000000"/>
                <w:szCs w:val="21"/>
              </w:rPr>
              <w:t>8、整机尺寸：Φ50 X 110cm</w:t>
            </w:r>
            <w:r>
              <w:rPr>
                <w:rFonts w:ascii="Calibri" w:hAnsi="Calibri" w:eastAsia="仿宋" w:cs="Calibri"/>
                <w:b/>
                <w:color w:val="000000"/>
                <w:szCs w:val="21"/>
              </w:rPr>
              <w:t> </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台</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07" w:type="dxa"/>
            <w:gridSpan w:val="6"/>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二、实验室耗材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spacing w:line="500" w:lineRule="exact"/>
              <w:rPr>
                <w:rFonts w:hint="eastAsia" w:ascii="仿宋" w:hAnsi="仿宋" w:eastAsia="仿宋" w:cs="仿宋"/>
                <w:b/>
                <w:bCs/>
                <w:color w:val="000000"/>
                <w:szCs w:val="21"/>
              </w:rPr>
            </w:pPr>
            <w:r>
              <w:rPr>
                <w:rFonts w:hint="eastAsia" w:ascii="仿宋" w:hAnsi="仿宋" w:eastAsia="仿宋" w:cs="仿宋"/>
                <w:b/>
                <w:bCs/>
                <w:color w:val="000000"/>
                <w:szCs w:val="21"/>
              </w:rPr>
              <w:t>序号</w:t>
            </w:r>
          </w:p>
        </w:tc>
        <w:tc>
          <w:tcPr>
            <w:tcW w:w="2126" w:type="dxa"/>
            <w:noWrap/>
          </w:tcPr>
          <w:p>
            <w:pPr>
              <w:spacing w:line="500" w:lineRule="exact"/>
              <w:rPr>
                <w:rFonts w:hint="eastAsia" w:ascii="仿宋" w:hAnsi="仿宋" w:eastAsia="仿宋" w:cs="仿宋"/>
                <w:b/>
                <w:bCs/>
                <w:color w:val="000000"/>
                <w:szCs w:val="21"/>
              </w:rPr>
            </w:pPr>
            <w:r>
              <w:rPr>
                <w:rFonts w:hint="eastAsia" w:ascii="仿宋" w:hAnsi="仿宋" w:eastAsia="仿宋" w:cs="仿宋"/>
                <w:b/>
                <w:bCs/>
                <w:color w:val="000000"/>
                <w:szCs w:val="21"/>
              </w:rPr>
              <w:t>产品名称</w:t>
            </w:r>
          </w:p>
        </w:tc>
        <w:tc>
          <w:tcPr>
            <w:tcW w:w="5245" w:type="dxa"/>
            <w:noWrap/>
          </w:tcPr>
          <w:p>
            <w:pPr>
              <w:spacing w:line="500" w:lineRule="exact"/>
              <w:rPr>
                <w:rFonts w:hint="eastAsia" w:ascii="仿宋" w:hAnsi="仿宋" w:eastAsia="仿宋" w:cs="仿宋"/>
                <w:b/>
                <w:bCs/>
                <w:color w:val="000000"/>
                <w:szCs w:val="21"/>
              </w:rPr>
            </w:pPr>
            <w:r>
              <w:rPr>
                <w:rFonts w:hint="eastAsia" w:ascii="仿宋" w:hAnsi="仿宋" w:eastAsia="仿宋" w:cs="仿宋"/>
                <w:b/>
                <w:bCs/>
                <w:color w:val="000000"/>
                <w:szCs w:val="21"/>
              </w:rPr>
              <w:t>规格</w:t>
            </w:r>
          </w:p>
        </w:tc>
        <w:tc>
          <w:tcPr>
            <w:tcW w:w="709" w:type="dxa"/>
            <w:noWrap/>
          </w:tcPr>
          <w:p>
            <w:pPr>
              <w:spacing w:line="500" w:lineRule="exact"/>
              <w:rPr>
                <w:rFonts w:hint="eastAsia" w:ascii="仿宋" w:hAnsi="仿宋" w:eastAsia="仿宋" w:cs="仿宋"/>
                <w:b/>
                <w:bCs/>
                <w:color w:val="000000"/>
                <w:szCs w:val="21"/>
              </w:rPr>
            </w:pPr>
            <w:r>
              <w:rPr>
                <w:rFonts w:hint="eastAsia" w:ascii="仿宋" w:hAnsi="仿宋" w:eastAsia="仿宋" w:cs="仿宋"/>
                <w:b/>
                <w:bCs/>
                <w:color w:val="000000"/>
                <w:szCs w:val="21"/>
              </w:rPr>
              <w:t>单位</w:t>
            </w:r>
          </w:p>
        </w:tc>
        <w:tc>
          <w:tcPr>
            <w:tcW w:w="708" w:type="dxa"/>
            <w:noWrap/>
          </w:tcPr>
          <w:p>
            <w:pPr>
              <w:spacing w:line="500" w:lineRule="exact"/>
              <w:rPr>
                <w:rFonts w:hint="eastAsia" w:ascii="仿宋" w:hAnsi="仿宋" w:eastAsia="仿宋" w:cs="仿宋"/>
                <w:b/>
                <w:bCs/>
                <w:color w:val="000000"/>
                <w:szCs w:val="21"/>
              </w:rPr>
            </w:pPr>
            <w:r>
              <w:rPr>
                <w:rFonts w:hint="eastAsia" w:ascii="仿宋" w:hAnsi="仿宋" w:eastAsia="仿宋" w:cs="仿宋"/>
                <w:b/>
                <w:bCs/>
                <w:color w:val="000000"/>
                <w:szCs w:val="21"/>
              </w:rPr>
              <w:t>数量</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铝盒</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2cm*5cm</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称量纸</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100*100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牛角勺</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3*1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套</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不锈钢药勺</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3*1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套</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搪瓷盘</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20*30cm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6</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不锈钢直镊子</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12.5㎝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把</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7</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量筒</w:t>
            </w:r>
          </w:p>
        </w:tc>
        <w:tc>
          <w:tcPr>
            <w:tcW w:w="5245"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9</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纱布</w:t>
            </w:r>
          </w:p>
        </w:tc>
        <w:tc>
          <w:tcPr>
            <w:tcW w:w="5245" w:type="dxa"/>
            <w:noWrap/>
          </w:tcPr>
          <w:p>
            <w:pPr>
              <w:spacing w:line="500" w:lineRule="exact"/>
              <w:rPr>
                <w:rFonts w:hint="eastAsia" w:ascii="仿宋" w:hAnsi="仿宋" w:eastAsia="仿宋" w:cs="仿宋"/>
                <w:b/>
                <w:color w:val="000000"/>
                <w:szCs w:val="21"/>
              </w:rPr>
            </w:pPr>
            <w:r>
              <w:rPr>
                <w:rFonts w:ascii="仿宋" w:hAnsi="仿宋" w:eastAsia="仿宋" w:cs="仿宋"/>
                <w:b/>
                <w:color w:val="000000"/>
                <w:szCs w:val="21"/>
              </w:rPr>
              <w:t>　</w:t>
            </w:r>
          </w:p>
        </w:tc>
        <w:tc>
          <w:tcPr>
            <w:tcW w:w="709" w:type="dxa"/>
            <w:noWrap/>
          </w:tcPr>
          <w:p>
            <w:pPr>
              <w:spacing w:line="500" w:lineRule="exact"/>
              <w:rPr>
                <w:rFonts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具塞塑料容器</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烧杯</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压盖离心管 10ml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200个/包</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13</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压盖离心管 50ml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50支/包</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14</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压盖离心管</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2ml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15</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枪头</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1000ul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16</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枪头</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5ml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17</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枪头</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200ul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18</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天平操作手套</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线手套</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中号</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双</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23</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丁腈手套 中号</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中号</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盒</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24</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丁腈手套 小号</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小号</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盒</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25</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枪头盒</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200ul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盒</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6</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26</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枪头盒</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1000ul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盒</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6</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27</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具塞比色管 10ml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28</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具塞比色管 50ml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29</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有机移液管架 圆盘</w:t>
            </w:r>
          </w:p>
        </w:tc>
        <w:tc>
          <w:tcPr>
            <w:tcW w:w="5245" w:type="dxa"/>
            <w:noWrap/>
          </w:tcPr>
          <w:p>
            <w:pPr>
              <w:spacing w:line="500" w:lineRule="exact"/>
              <w:rPr>
                <w:rFonts w:hint="eastAsia" w:ascii="仿宋" w:hAnsi="仿宋" w:eastAsia="仿宋" w:cs="仿宋"/>
                <w:b/>
                <w:color w:val="000000"/>
                <w:szCs w:val="21"/>
              </w:rPr>
            </w:pPr>
            <w:r>
              <w:rPr>
                <w:rFonts w:ascii="仿宋" w:hAnsi="仿宋" w:eastAsia="仿宋" w:cs="仿宋"/>
                <w:b/>
                <w:color w:val="000000"/>
                <w:szCs w:val="21"/>
              </w:rPr>
              <w:t>　</w:t>
            </w:r>
          </w:p>
        </w:tc>
        <w:tc>
          <w:tcPr>
            <w:tcW w:w="709" w:type="dxa"/>
            <w:noWrap/>
          </w:tcPr>
          <w:p>
            <w:pPr>
              <w:spacing w:line="500" w:lineRule="exact"/>
              <w:rPr>
                <w:rFonts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30</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白碱式滴定管A级 10ml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白碱式滴定管A级 50ml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白酸式滴定管A级 10ml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33</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白酸式滴定管A级 50ml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34</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带盖瓷坩锅 50ml</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35</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定量滤纸 中速 11cm</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盒</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36</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天平刷4#</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37</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天平刷3#</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38</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双头油性记号笔（细黑）</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支</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脱脂棉</w:t>
            </w:r>
          </w:p>
        </w:tc>
        <w:tc>
          <w:tcPr>
            <w:tcW w:w="5245" w:type="dxa"/>
            <w:noWrap/>
          </w:tcPr>
          <w:p>
            <w:pPr>
              <w:spacing w:line="500" w:lineRule="exact"/>
              <w:rPr>
                <w:rFonts w:hint="eastAsia" w:ascii="仿宋" w:hAnsi="仿宋" w:eastAsia="仿宋" w:cs="仿宋"/>
                <w:b/>
                <w:color w:val="000000"/>
                <w:szCs w:val="21"/>
              </w:rPr>
            </w:pPr>
            <w:r>
              <w:rPr>
                <w:rFonts w:ascii="仿宋" w:hAnsi="仿宋" w:eastAsia="仿宋" w:cs="仿宋"/>
                <w:b/>
                <w:color w:val="000000"/>
                <w:szCs w:val="21"/>
              </w:rPr>
              <w:t>　</w:t>
            </w:r>
          </w:p>
        </w:tc>
        <w:tc>
          <w:tcPr>
            <w:tcW w:w="709" w:type="dxa"/>
            <w:noWrap/>
          </w:tcPr>
          <w:p>
            <w:pPr>
              <w:spacing w:line="500" w:lineRule="exact"/>
              <w:rPr>
                <w:rFonts w:ascii="仿宋" w:hAnsi="仿宋" w:eastAsia="仿宋" w:cs="仿宋"/>
                <w:b/>
                <w:color w:val="000000"/>
                <w:szCs w:val="21"/>
              </w:rPr>
            </w:pPr>
            <w:r>
              <w:rPr>
                <w:rFonts w:hint="eastAsia" w:ascii="仿宋" w:hAnsi="仿宋" w:eastAsia="仿宋" w:cs="仿宋"/>
                <w:b/>
                <w:color w:val="000000"/>
                <w:szCs w:val="21"/>
              </w:rPr>
              <w:t>包</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试管刷</w:t>
            </w:r>
          </w:p>
        </w:tc>
        <w:tc>
          <w:tcPr>
            <w:tcW w:w="5245" w:type="dxa"/>
            <w:noWrap/>
          </w:tcPr>
          <w:p>
            <w:pPr>
              <w:spacing w:line="500" w:lineRule="exact"/>
              <w:rPr>
                <w:rFonts w:hint="eastAsia" w:ascii="仿宋" w:hAnsi="仿宋" w:eastAsia="仿宋" w:cs="仿宋"/>
                <w:b/>
                <w:color w:val="000000"/>
                <w:szCs w:val="21"/>
              </w:rPr>
            </w:pPr>
            <w:r>
              <w:rPr>
                <w:rFonts w:ascii="仿宋" w:hAnsi="仿宋" w:eastAsia="仿宋" w:cs="仿宋"/>
                <w:b/>
                <w:color w:val="000000"/>
                <w:szCs w:val="21"/>
              </w:rPr>
              <w:t>　</w:t>
            </w:r>
          </w:p>
        </w:tc>
        <w:tc>
          <w:tcPr>
            <w:tcW w:w="709" w:type="dxa"/>
            <w:noWrap/>
          </w:tcPr>
          <w:p>
            <w:pPr>
              <w:spacing w:line="500" w:lineRule="exact"/>
              <w:rPr>
                <w:rFonts w:ascii="仿宋" w:hAnsi="仿宋" w:eastAsia="仿宋" w:cs="仿宋"/>
                <w:b/>
                <w:color w:val="000000"/>
                <w:szCs w:val="21"/>
              </w:rPr>
            </w:pPr>
            <w:r>
              <w:rPr>
                <w:rFonts w:hint="eastAsia" w:ascii="仿宋" w:hAnsi="仿宋" w:eastAsia="仿宋" w:cs="仿宋"/>
                <w:b/>
                <w:color w:val="000000"/>
                <w:szCs w:val="21"/>
              </w:rPr>
              <w:t>把</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07" w:type="dxa"/>
            <w:gridSpan w:val="6"/>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三、实验室检测试剂、检测条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试剂与仪器名称</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型号规格</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单位</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数量</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磷酸二氢钾</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氢氧化钾</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GR500g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硼氢化钾</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AR100g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重铬酸钾</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GR500g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氯化汞</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AR100g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6</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氢氧化钠</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GR500g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7</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硫脲</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AR500g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8</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硫代硫酸钠</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AR500g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9</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甲醇</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氯化钠</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碘化钾</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碘</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250g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13</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苯</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14</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酚酞</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25g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15</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伊红Y</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16</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亚甲基蓝</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25g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17</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无水乙醇</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500ml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19</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18</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小麦粉加工精度标准样品</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19</w:t>
            </w:r>
          </w:p>
        </w:tc>
        <w:tc>
          <w:tcPr>
            <w:tcW w:w="2126"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小麦硬度指数标准样品</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20</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大米加工精度标准样品</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21</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酵母</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22</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乙腈</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23</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聚乙二醇</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500g</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24</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真菌毒素测试条</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每盒20条</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条</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25</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农药残留测试条</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每盒20条</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条</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26</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重金属测试条</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每盒20条</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条</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34</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27</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氧气</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40L</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瓶</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28</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玻璃纤维滤纸</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100张/1827-090</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盒</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29</w:t>
            </w:r>
          </w:p>
        </w:tc>
        <w:tc>
          <w:tcPr>
            <w:tcW w:w="2126"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气控操作架</w:t>
            </w:r>
          </w:p>
        </w:tc>
        <w:tc>
          <w:tcPr>
            <w:tcW w:w="5245"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HGM-QB</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个</w:t>
            </w:r>
          </w:p>
        </w:tc>
        <w:tc>
          <w:tcPr>
            <w:tcW w:w="708"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1</w:t>
            </w:r>
          </w:p>
        </w:tc>
        <w:tc>
          <w:tcPr>
            <w:tcW w:w="709" w:type="dxa"/>
            <w:noWrap/>
          </w:tcPr>
          <w:p>
            <w:pPr>
              <w:spacing w:line="500" w:lineRule="exact"/>
              <w:rPr>
                <w:rFonts w:hint="eastAsia" w:ascii="仿宋" w:hAnsi="仿宋" w:eastAsia="仿宋" w:cs="仿宋"/>
                <w:b/>
                <w:color w:val="000000"/>
                <w:szCs w:val="21"/>
              </w:rPr>
            </w:pPr>
            <w:r>
              <w:rPr>
                <w:rFonts w:hint="eastAsia" w:ascii="仿宋" w:hAnsi="仿宋" w:eastAsia="仿宋" w:cs="仿宋"/>
                <w:b/>
                <w:color w:val="000000"/>
                <w:szCs w:val="21"/>
              </w:rPr>
              <w:t>　</w:t>
            </w:r>
          </w:p>
        </w:tc>
      </w:tr>
      <w:bookmarkEnd w:id="80"/>
    </w:tbl>
    <w:p>
      <w:pPr>
        <w:spacing w:line="500" w:lineRule="exact"/>
        <w:jc w:val="center"/>
        <w:rPr>
          <w:rFonts w:ascii="仿宋" w:hAnsi="仿宋" w:eastAsia="仿宋" w:cs="仿宋"/>
          <w:b/>
          <w:color w:val="000000"/>
          <w:sz w:val="28"/>
          <w:szCs w:val="28"/>
        </w:rPr>
      </w:pPr>
      <w:bookmarkStart w:id="81" w:name="_Toc13663_WPSOffice_Level2"/>
      <w:bookmarkStart w:id="82" w:name="_Toc5271_WPSOffice_Level2"/>
      <w:r>
        <w:rPr>
          <w:rFonts w:hint="eastAsia" w:ascii="仿宋" w:hAnsi="仿宋" w:eastAsia="仿宋" w:cs="仿宋"/>
          <w:b/>
          <w:color w:val="000000"/>
          <w:sz w:val="28"/>
          <w:szCs w:val="28"/>
        </w:rPr>
        <w:t>6、技术要求</w:t>
      </w:r>
    </w:p>
    <w:p>
      <w:pPr>
        <w:spacing w:line="500" w:lineRule="exact"/>
        <w:jc w:val="left"/>
        <w:rPr>
          <w:rFonts w:ascii="仿宋" w:hAnsi="仿宋" w:eastAsia="仿宋" w:cs="仿宋"/>
          <w:sz w:val="28"/>
          <w:szCs w:val="28"/>
        </w:rPr>
      </w:pPr>
      <w:r>
        <w:rPr>
          <w:rFonts w:hint="eastAsia" w:ascii="仿宋" w:hAnsi="仿宋" w:eastAsia="仿宋" w:cs="仿宋"/>
          <w:b/>
          <w:color w:val="000000"/>
          <w:kern w:val="0"/>
          <w:sz w:val="28"/>
          <w:szCs w:val="28"/>
        </w:rPr>
        <w:t xml:space="preserve">6.1 总体要求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投标报价应包含完成招标文件规定的招标范围全部内容安装、调试至正式使用前所需的全部费用； </w:t>
      </w:r>
    </w:p>
    <w:p>
      <w:pPr>
        <w:spacing w:line="500" w:lineRule="exact"/>
        <w:jc w:val="left"/>
        <w:rPr>
          <w:rFonts w:ascii="仿宋" w:hAnsi="仿宋" w:eastAsia="仿宋" w:cs="仿宋"/>
          <w:sz w:val="28"/>
          <w:szCs w:val="28"/>
        </w:rPr>
      </w:pPr>
      <w:r>
        <w:rPr>
          <w:rFonts w:hint="eastAsia" w:ascii="仿宋" w:hAnsi="仿宋" w:eastAsia="仿宋" w:cs="仿宋"/>
          <w:b/>
          <w:color w:val="000000"/>
          <w:kern w:val="0"/>
          <w:sz w:val="28"/>
          <w:szCs w:val="28"/>
        </w:rPr>
        <w:t xml:space="preserve">6.2 货物需求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见招标文件第 5 部分。 </w:t>
      </w:r>
    </w:p>
    <w:p>
      <w:pPr>
        <w:spacing w:line="500" w:lineRule="exact"/>
        <w:jc w:val="left"/>
        <w:rPr>
          <w:rFonts w:ascii="仿宋" w:hAnsi="仿宋" w:eastAsia="仿宋" w:cs="仿宋"/>
          <w:sz w:val="28"/>
          <w:szCs w:val="28"/>
        </w:rPr>
      </w:pPr>
      <w:r>
        <w:rPr>
          <w:rFonts w:hint="eastAsia" w:ascii="仿宋" w:hAnsi="仿宋" w:eastAsia="仿宋" w:cs="仿宋"/>
          <w:b/>
          <w:color w:val="000000"/>
          <w:kern w:val="0"/>
          <w:sz w:val="28"/>
          <w:szCs w:val="28"/>
        </w:rPr>
        <w:t xml:space="preserve">6.3 项目要求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中标人中标后按照需方要求期限内完成全部供货，并按需方要求免费配送到采购方指定地点。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质保期：</w:t>
      </w:r>
      <w:r>
        <w:rPr>
          <w:rFonts w:hint="eastAsia" w:ascii="仿宋" w:hAnsi="仿宋" w:eastAsia="仿宋" w:cs="仿宋"/>
          <w:color w:val="4472C4" w:themeColor="accent5"/>
          <w:kern w:val="0"/>
          <w:sz w:val="28"/>
          <w:szCs w:val="28"/>
          <w14:textFill>
            <w14:solidFill>
              <w14:schemeClr w14:val="accent5"/>
            </w14:solidFill>
          </w14:textFill>
        </w:rPr>
        <w:t>24</w:t>
      </w:r>
      <w:r>
        <w:rPr>
          <w:rFonts w:hint="eastAsia" w:ascii="仿宋" w:hAnsi="仿宋" w:eastAsia="仿宋" w:cs="仿宋"/>
          <w:color w:val="000000"/>
          <w:kern w:val="0"/>
          <w:sz w:val="28"/>
          <w:szCs w:val="28"/>
        </w:rPr>
        <w:t xml:space="preserve">个月。在质保期内货物出现严重质量问题，负责无偿提供 </w:t>
      </w:r>
    </w:p>
    <w:p>
      <w:pPr>
        <w:spacing w:line="500" w:lineRule="exact"/>
        <w:jc w:val="left"/>
        <w:rPr>
          <w:rFonts w:ascii="仿宋" w:hAnsi="仿宋" w:eastAsia="仿宋" w:cs="仿宋"/>
          <w:sz w:val="28"/>
          <w:szCs w:val="28"/>
        </w:rPr>
      </w:pPr>
      <w:r>
        <w:rPr>
          <w:rFonts w:hint="eastAsia" w:ascii="仿宋" w:hAnsi="仿宋" w:eastAsia="仿宋" w:cs="仿宋"/>
          <w:color w:val="000000"/>
          <w:kern w:val="0"/>
          <w:sz w:val="28"/>
          <w:szCs w:val="28"/>
        </w:rPr>
        <w:t xml:space="preserve">等量合格产品给用户。 </w:t>
      </w:r>
    </w:p>
    <w:p>
      <w:pPr>
        <w:spacing w:line="500" w:lineRule="exact"/>
        <w:jc w:val="left"/>
        <w:rPr>
          <w:rFonts w:ascii="仿宋" w:hAnsi="仿宋" w:eastAsia="仿宋" w:cs="仿宋"/>
          <w:sz w:val="28"/>
          <w:szCs w:val="28"/>
        </w:rPr>
      </w:pPr>
      <w:r>
        <w:rPr>
          <w:rFonts w:hint="eastAsia" w:ascii="仿宋" w:hAnsi="仿宋" w:eastAsia="仿宋" w:cs="仿宋"/>
          <w:b/>
          <w:color w:val="000000"/>
          <w:kern w:val="0"/>
          <w:sz w:val="28"/>
          <w:szCs w:val="28"/>
        </w:rPr>
        <w:t xml:space="preserve">6.4 销售服务和技术支持的要求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 xml:space="preserve">中标人对由于质量缺陷而发生的任何故障或更换，承担由此发生的所有费用。接到报修电话后，供应商必须在 12 小时内响应，24 小时内解决故障及问题。 </w:t>
      </w:r>
    </w:p>
    <w:p>
      <w:pPr>
        <w:spacing w:line="5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7、评标原则及办法</w:t>
      </w:r>
      <w:bookmarkEnd w:id="81"/>
      <w:bookmarkEnd w:id="82"/>
    </w:p>
    <w:p>
      <w:pPr>
        <w:spacing w:line="500" w:lineRule="exact"/>
        <w:jc w:val="left"/>
        <w:rPr>
          <w:rFonts w:ascii="仿宋" w:hAnsi="仿宋" w:eastAsia="仿宋" w:cs="仿宋"/>
          <w:b/>
          <w:color w:val="000000"/>
          <w:sz w:val="28"/>
          <w:szCs w:val="28"/>
        </w:rPr>
      </w:pPr>
      <w:bookmarkStart w:id="83" w:name="_Toc18742_WPSOffice_Level3"/>
      <w:r>
        <w:rPr>
          <w:rFonts w:hint="eastAsia" w:ascii="仿宋" w:hAnsi="仿宋" w:eastAsia="仿宋" w:cs="仿宋"/>
          <w:b/>
          <w:color w:val="000000"/>
          <w:sz w:val="28"/>
          <w:szCs w:val="28"/>
        </w:rPr>
        <w:t>7.1 评标原则</w:t>
      </w:r>
      <w:bookmarkEnd w:id="83"/>
    </w:p>
    <w:p>
      <w:pPr>
        <w:spacing w:line="500" w:lineRule="exact"/>
        <w:ind w:firstLine="280" w:firstLineChars="100"/>
        <w:jc w:val="left"/>
        <w:rPr>
          <w:rFonts w:ascii="仿宋" w:hAnsi="仿宋" w:eastAsia="仿宋" w:cs="仿宋"/>
          <w:color w:val="000000"/>
          <w:sz w:val="28"/>
          <w:szCs w:val="28"/>
        </w:rPr>
      </w:pPr>
      <w:r>
        <w:rPr>
          <w:rFonts w:hint="eastAsia" w:ascii="仿宋" w:hAnsi="仿宋" w:eastAsia="仿宋" w:cs="仿宋"/>
          <w:color w:val="000000"/>
          <w:sz w:val="28"/>
          <w:szCs w:val="28"/>
        </w:rPr>
        <w:t>评标严格按照招标文件的要求和条件进行。比较报价，同时考虑以下因素：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（1）投标文件的响应程度。</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（2）产品的性能、互换性及标准。</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（3）产品的先进性、可靠性。</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（4）产品的寿命、运行成本。</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（5）售后服务承诺、备件供应。</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（6）交货时间、安装、调试、竣工时间。</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（7）经营信誉。</w:t>
      </w:r>
    </w:p>
    <w:p>
      <w:pPr>
        <w:spacing w:line="500" w:lineRule="exact"/>
        <w:jc w:val="left"/>
        <w:rPr>
          <w:rFonts w:ascii="仿宋" w:hAnsi="仿宋" w:eastAsia="仿宋" w:cs="仿宋"/>
          <w:b/>
          <w:color w:val="000000"/>
          <w:sz w:val="28"/>
          <w:szCs w:val="28"/>
        </w:rPr>
      </w:pPr>
      <w:bookmarkStart w:id="84" w:name="_Toc28422_WPSOffice_Level3"/>
      <w:r>
        <w:rPr>
          <w:rFonts w:hint="eastAsia" w:ascii="仿宋" w:hAnsi="仿宋" w:eastAsia="仿宋" w:cs="仿宋"/>
          <w:b/>
          <w:color w:val="000000"/>
          <w:sz w:val="28"/>
          <w:szCs w:val="28"/>
        </w:rPr>
        <w:t>7.2 磋商评标小组组成</w:t>
      </w:r>
      <w:bookmarkEnd w:id="84"/>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招标人根据招标货物特点依法组建</w:t>
      </w:r>
      <w:r>
        <w:rPr>
          <w:rFonts w:hint="eastAsia" w:ascii="仿宋" w:hAnsi="仿宋" w:eastAsia="仿宋" w:cs="仿宋"/>
          <w:b/>
          <w:color w:val="000000"/>
          <w:sz w:val="28"/>
          <w:szCs w:val="28"/>
        </w:rPr>
        <w:t>磋商</w:t>
      </w:r>
      <w:r>
        <w:rPr>
          <w:rFonts w:hint="eastAsia" w:ascii="仿宋" w:hAnsi="仿宋" w:eastAsia="仿宋" w:cs="仿宋"/>
          <w:color w:val="000000"/>
          <w:sz w:val="28"/>
          <w:szCs w:val="28"/>
        </w:rPr>
        <w:t>评标小组，对具备实质性响应的投标文件进行评估和比较。评标小组由专业技术、经济专家代表人、业主代表人，共</w:t>
      </w:r>
      <w:r>
        <w:rPr>
          <w:rFonts w:hint="eastAsia" w:ascii="仿宋" w:hAnsi="仿宋" w:eastAsia="仿宋" w:cs="仿宋"/>
          <w:color w:val="0000FF"/>
          <w:sz w:val="28"/>
          <w:szCs w:val="28"/>
        </w:rPr>
        <w:t>3</w:t>
      </w:r>
      <w:r>
        <w:rPr>
          <w:rFonts w:hint="eastAsia" w:ascii="仿宋" w:hAnsi="仿宋" w:eastAsia="仿宋" w:cs="仿宋"/>
          <w:color w:val="000000"/>
          <w:sz w:val="28"/>
          <w:szCs w:val="28"/>
        </w:rPr>
        <w:t>人组成。</w:t>
      </w:r>
    </w:p>
    <w:p>
      <w:pPr>
        <w:spacing w:line="50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7.3 资格审查</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7.3.1投标文件属下列情况之一的，应当在资格性、符合性检查时按照无效投标处理：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①、无单位盖章并无法定代表人或者法定代表人授权的代理人签字或者盖章的；出现两个以上法人公章不一致或者法定代表人印章不一致的；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②、法定代表人委托的代理人未参加开标会议的；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③、投标人递交两份或者多份内容不同的投标文件，或者在一份投标文件中对同一招标项目报有两个或者多个报价，且未声明哪一个有效的；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④、不具备招标文件中规定资格要求的；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⑤、未交投标保证金的；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⑥、不符合法律、法规和招标文件中规定的其他实质性要求的。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7.3.2招标人将组织磋商评标小组对投标文件进行审查，评估投标人的财务、技术和生产能力。磋商评标小组可以对确定为实质上响应招标文件要求的投标文件进行校核，修正错误的标准如下：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①投标文件的大写金额和小写金额不一致的，以大写金额为准；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② 投标文件中开标一览表(报价表)内容与投标文件中明细表内容不一致的，以开标一览表(报价表)为准。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③评标小组有权要求现场查看供应商资质材料的原件。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④评标小组审查每份投标是否实质上响应了招标文件的要求。评标小组决定投标的响应性只根据投标文件本身的内容，而不寻求外部的证据。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⑤如果投标实质上没有响应招标文件的要求，投标人不得通过修正或撤消不符合要求的偏离从而使其成为实质上响应。 </w:t>
      </w:r>
    </w:p>
    <w:p>
      <w:pPr>
        <w:spacing w:line="500" w:lineRule="exact"/>
        <w:jc w:val="left"/>
        <w:rPr>
          <w:rFonts w:ascii="仿宋" w:hAnsi="仿宋" w:eastAsia="仿宋" w:cs="仿宋"/>
          <w:b/>
          <w:color w:val="000000"/>
          <w:sz w:val="28"/>
          <w:szCs w:val="28"/>
        </w:rPr>
      </w:pPr>
      <w:bookmarkStart w:id="85" w:name="_Toc5167_WPSOffice_Level3"/>
      <w:r>
        <w:rPr>
          <w:rFonts w:hint="eastAsia" w:ascii="仿宋" w:hAnsi="仿宋" w:eastAsia="仿宋" w:cs="仿宋"/>
          <w:b/>
          <w:color w:val="000000"/>
          <w:sz w:val="28"/>
          <w:szCs w:val="28"/>
        </w:rPr>
        <w:t>7.4评审程序</w:t>
      </w:r>
      <w:bookmarkEnd w:id="85"/>
    </w:p>
    <w:p>
      <w:pPr>
        <w:spacing w:line="500" w:lineRule="exact"/>
        <w:ind w:firstLine="686" w:firstLineChars="245"/>
        <w:jc w:val="left"/>
        <w:rPr>
          <w:rFonts w:ascii="仿宋" w:hAnsi="仿宋" w:eastAsia="仿宋" w:cs="仿宋"/>
          <w:color w:val="000000"/>
          <w:sz w:val="28"/>
          <w:szCs w:val="28"/>
        </w:rPr>
      </w:pPr>
      <w:r>
        <w:rPr>
          <w:rFonts w:hint="eastAsia" w:ascii="仿宋" w:hAnsi="仿宋" w:eastAsia="仿宋" w:cs="仿宋"/>
          <w:color w:val="000000"/>
          <w:sz w:val="28"/>
          <w:szCs w:val="28"/>
        </w:rPr>
        <w:t>磋商小组对投标人进行资格性符合审查。</w:t>
      </w:r>
    </w:p>
    <w:p>
      <w:pPr>
        <w:spacing w:line="500" w:lineRule="exact"/>
        <w:ind w:firstLine="588" w:firstLineChars="245"/>
        <w:jc w:val="left"/>
        <w:rPr>
          <w:rFonts w:ascii="仿宋" w:hAnsi="仿宋" w:eastAsia="仿宋" w:cs="仿宋"/>
          <w:b/>
          <w:color w:val="000000"/>
          <w:sz w:val="28"/>
          <w:szCs w:val="28"/>
        </w:rPr>
      </w:pPr>
      <w:r>
        <w:rPr>
          <w:rFonts w:hint="eastAsia" w:hAnsi="宋体" w:cs="宋体"/>
          <w:sz w:val="24"/>
          <w:szCs w:val="24"/>
        </w:rPr>
        <w:t>采取背对背的磋商方式。即磋商小组对所有通过资格性符合审查的投标人分别进行一对一磋商谈判。资质、技术审查合格的磋商投标人可进入价格磋商阶段。在正式进行价格磋商之前，磋商小组要对合格投标人的磋商报价表进行确认，符合磋商文件规定的，作为第一次报价。没有磋商报价表或磋商报价表不符合磋商文件规定的，则取消其磋商资格。价格磋商采取报到先后确定磋商顺序，磋商达成的协议或达成的成果将作为本次采购招标文件的组成部分与招标文件具有同等的法律效应，磋商完成后，投标人再进行最终报价，磋商价格必须以书面形式现场确认。</w:t>
      </w:r>
    </w:p>
    <w:p>
      <w:pPr>
        <w:spacing w:line="500" w:lineRule="exact"/>
        <w:ind w:firstLine="480" w:firstLineChars="200"/>
        <w:jc w:val="left"/>
        <w:rPr>
          <w:rFonts w:ascii="仿宋" w:hAnsi="仿宋" w:eastAsia="仿宋" w:cs="仿宋"/>
          <w:color w:val="000000"/>
          <w:sz w:val="28"/>
          <w:szCs w:val="28"/>
        </w:rPr>
      </w:pPr>
      <w:r>
        <w:rPr>
          <w:rFonts w:hint="eastAsia" w:hAnsi="宋体" w:cs="宋体"/>
          <w:sz w:val="24"/>
          <w:szCs w:val="24"/>
        </w:rPr>
        <w:t>经磋商确定最终采购需求和提交最后报价的投标人，由磋商小组采用综合评分法对其提交的投标文件和最后报价进行综合评分</w:t>
      </w:r>
      <w:r>
        <w:rPr>
          <w:rFonts w:hint="eastAsia" w:ascii="仿宋" w:hAnsi="仿宋" w:eastAsia="仿宋" w:cs="仿宋"/>
          <w:color w:val="000000"/>
          <w:sz w:val="28"/>
          <w:szCs w:val="28"/>
        </w:rPr>
        <w:t>。</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注：根据《政府采购促进中小企业发展暂行办法》（财库〔2011〕181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号）的规定第五条对于非专门面向中小企业的项目，采购人或者采购代理机构应当在招标文件中作出规定，对小型和微型企业产品的价格给 6%-10%的扣除，用扣除后的价格参与评审，具体扣除比例由采购人或者采购代理机构确定（具体扣除详见评标办法）。参加政府采购活动的中小型企业应当提供《中小企业声明函》，以声明函为依据。</w:t>
      </w:r>
    </w:p>
    <w:p>
      <w:pPr>
        <w:spacing w:line="500" w:lineRule="exact"/>
        <w:jc w:val="left"/>
        <w:rPr>
          <w:rFonts w:ascii="仿宋" w:hAnsi="仿宋" w:eastAsia="仿宋" w:cs="仿宋"/>
          <w:color w:val="0000FF"/>
          <w:sz w:val="28"/>
          <w:szCs w:val="28"/>
        </w:rPr>
      </w:pPr>
      <w:r>
        <w:rPr>
          <w:rFonts w:hint="eastAsia" w:ascii="仿宋" w:hAnsi="仿宋" w:eastAsia="仿宋" w:cs="仿宋"/>
          <w:color w:val="0000FF"/>
          <w:sz w:val="28"/>
          <w:szCs w:val="28"/>
        </w:rPr>
        <w:t>具体分值如下：价格部分占总分值的30%，商务部分占总分值的20%，技术部分占总分值的40%，售后服务占总分值的10%。</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1、价格部分评审得分（30分）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（1）在价格评分时满足招标文件要求且投标价格最低的投标报价为评标基准价，其价格分为满分。其他投标人的价格分统一按照下列公式计算：</w:t>
      </w:r>
    </w:p>
    <w:p>
      <w:pPr>
        <w:spacing w:line="500" w:lineRule="exact"/>
        <w:ind w:firstLine="840" w:firstLineChars="300"/>
        <w:jc w:val="left"/>
        <w:rPr>
          <w:rFonts w:ascii="仿宋" w:hAnsi="仿宋" w:eastAsia="仿宋" w:cs="仿宋"/>
          <w:color w:val="000000"/>
          <w:sz w:val="28"/>
          <w:szCs w:val="28"/>
        </w:rPr>
      </w:pPr>
      <w:r>
        <w:rPr>
          <w:rFonts w:hint="eastAsia" w:ascii="仿宋" w:hAnsi="仿宋" w:eastAsia="仿宋" w:cs="仿宋"/>
          <w:color w:val="000000"/>
          <w:sz w:val="28"/>
          <w:szCs w:val="28"/>
        </w:rPr>
        <w:t>投标报价得分=(评标基准价／投标报价)×30</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（2）报价超出招标单价最高限价的为无效投标报价；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（3）若投标人按照工信部颁发的“中小企业划型标准” 属小型、微型企业的价格给予6%的扣除，用扣除后的价格进行投标报价的评审，投标人需提供相关的证明材料，若未提供相关证明材料的，将不予扣除；</w:t>
      </w:r>
    </w:p>
    <w:p>
      <w:pPr>
        <w:numPr>
          <w:ilvl w:val="0"/>
          <w:numId w:val="2"/>
        </w:num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若本项目所有投标人均属小型、微型企业的，按原报价进行评审。</w:t>
      </w:r>
    </w:p>
    <w:p>
      <w:pPr>
        <w:numPr>
          <w:ilvl w:val="0"/>
          <w:numId w:val="2"/>
        </w:num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应当将其作为无效投标处理。</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2、商务部分评审得分（20分）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2.1财务状况、纳税情况、业绩/营业范围：（满分6分）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（1）近二年年度财务状况（以年度审计报告原件为准）。每提供一年得1.5分，没有不得分（满分3分）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（2）近二年年度纳税情况。提供公司所在地(以税务局出具的税务缴纳情况证明原件为准、每年度税务缴纳情况证明单独开具)，每提供一年度得1.5分，没有不得分。(满分3分）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2.2合同履行能力。投标人有近二年粮油储备库相似项目中标业绩证明，以核对合同或中标通知书原件为准。每提供1项得2.5分，没有不得分，（满分5分）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2.3投标人供货方案合理，交货周期短，相较于其他投标人有明显优势的得4分，否则酌情打分。（满分4 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2.4投标人营业执照经营范围，同时具备：粮食仓储设备、粮油检化仪器设备、实验室设备的加</w:t>
      </w:r>
      <w:r>
        <w:rPr>
          <w:rFonts w:ascii="仿宋" w:hAnsi="仿宋" w:eastAsia="仿宋" w:cs="仿宋"/>
          <w:color w:val="000000"/>
          <w:sz w:val="28"/>
          <w:szCs w:val="28"/>
        </w:rPr>
        <w:t>6</w:t>
      </w:r>
      <w:r>
        <w:rPr>
          <w:rFonts w:hint="eastAsia" w:ascii="仿宋" w:hAnsi="仿宋" w:eastAsia="仿宋" w:cs="仿宋"/>
          <w:color w:val="000000"/>
          <w:sz w:val="28"/>
          <w:szCs w:val="28"/>
        </w:rPr>
        <w:t>分，不具备的不得分</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3、技术部分评审得分（40分）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3.1货物性能及技术参数完全满足或优于招标文件要求得30分，负偏离一项扣2分，扣完为止。（满分30分）。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3.2重点产品</w:t>
      </w:r>
      <w:r>
        <w:rPr>
          <w:rFonts w:hint="eastAsia" w:ascii="黑体" w:hAnsi="黑体" w:eastAsia="黑体" w:cs="黑体"/>
          <w:b w:val="0"/>
          <w:bCs w:val="0"/>
          <w:sz w:val="22"/>
          <w:szCs w:val="22"/>
        </w:rPr>
        <w:t>全自动粉质仪、电子面团拉伸仪、全自动液体比重仪</w:t>
      </w:r>
      <w:r>
        <w:rPr>
          <w:rFonts w:hint="eastAsia" w:ascii="仿宋" w:hAnsi="仿宋" w:eastAsia="仿宋" w:cs="仿宋"/>
          <w:color w:val="000000"/>
          <w:sz w:val="28"/>
          <w:szCs w:val="28"/>
        </w:rPr>
        <w:t>提供独家授权且产品盖有生产厂家鲜章的彩页和详细技术说明且参数、配置完全符合，加10分，否则减5分。（满分10分）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4、售后服务部分（10分）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4.1供货情况、质保、保修期限及供应商售后服务承诺。满足招标文件要求得满分，否则不得分（满分4 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4.2备件供应情况：满足招标文件要求得3 分，否则不得分。（满分3 分）</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4.3售后服务。招标人所在地有相应的售后服务机构得3 分，其他地方得1 分，否则不得分。（满分3 分）</w:t>
      </w:r>
    </w:p>
    <w:p>
      <w:pPr>
        <w:spacing w:line="500" w:lineRule="exact"/>
        <w:ind w:firstLine="560" w:firstLineChars="200"/>
        <w:jc w:val="left"/>
        <w:rPr>
          <w:rFonts w:ascii="仿宋" w:hAnsi="仿宋" w:eastAsia="仿宋" w:cs="仿宋"/>
          <w:color w:val="0000FF"/>
          <w:sz w:val="28"/>
          <w:szCs w:val="28"/>
        </w:rPr>
      </w:pPr>
      <w:r>
        <w:rPr>
          <w:rFonts w:hint="eastAsia" w:ascii="仿宋" w:hAnsi="仿宋" w:eastAsia="仿宋" w:cs="仿宋"/>
          <w:color w:val="000000"/>
          <w:sz w:val="28"/>
          <w:szCs w:val="28"/>
        </w:rPr>
        <w:t>最终按招标人提供的打分表评审后得分由高到低顺序排列,推荐中标供应商，得分相同的，按投标报价由低到高顺序排列。得分且投标报价相同的，按技术指标优劣顺序排列。</w:t>
      </w:r>
    </w:p>
    <w:p>
      <w:pPr>
        <w:spacing w:line="5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7.5 中标供应商的确定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拟中标供应商确定后，由招标人在政府采购指定媒体上发布公告，公示届满后，由招标人向中标供应商发出中标通知书，并要求其与需方签订合同。 </w:t>
      </w:r>
    </w:p>
    <w:p>
      <w:pPr>
        <w:spacing w:line="5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7.6 合同的授予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7.6.1 中标通知书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招标人根据评标小组的评审结果，公布拟中标结果。并在甘肃省政府采购网和陇南市公共资源交易中心网公示三天后且无质疑的情况下，该结果将做为正式中标或签订供货合同的凭据，招标人将以书面形式通知中标的投标人。在该通知书中将给出中标供应商应按本合同实施、完成和维护项目的中标价格（合同条件中称为“合同价格”）以及其他相关事项。中标通知书将成为合同的组成部分。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7.6.2 合同的签署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中标供应商按中标通知书中规定的时间和地点，在相关部门监督下，由法定代表人或被授权人与需方签订合同。需方与中标供应商是合同权利与义务的直接、全部责任承担人。招标人所发出的中标通知书对需方和成交供应商具有同等法律效力。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中标通知书发出后，需方拒绝签订供货合同或擅自改变中标内容，按照《中华人民共和国合同法》的原则处罚并办理。若中标供应商不能在规定时间内与需方签订合同，或变相签订合同，招标人依监督职能可采取取消其中标资格并没收其投标保证金等规定措施办理，此时可由需方与候补中标供应商签订合同。 </w:t>
      </w:r>
    </w:p>
    <w:p>
      <w:pPr>
        <w:spacing w:line="5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7.7废标条款</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在招标采购中，出现下列情形之一的，应予废标：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（1）投标截止时间后参加投标的供应商不足3家或者在评标期间出现符合专业条件的供应商或者对招标文件作出实质响应的供应商不足3家，并且招标文件存在不合理条款或者招标公告时间及程序不符合规定的；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（2）出现影响采购公正的违法、违规行为的；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（3）投标人的报价均超过了采购预算，采购人不能支付的；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（4）因重大变故，采购任务取消的。 </w:t>
      </w:r>
    </w:p>
    <w:p>
      <w:pPr>
        <w:spacing w:line="5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7.8其他 </w:t>
      </w:r>
    </w:p>
    <w:p>
      <w:pPr>
        <w:spacing w:line="5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在招标文件下载结束后，报名供应商不足3家，并且招标文件没有不合理条款，招标公告时间及程序符合规定的，有采购方根据采购相关政策规定，经同级财政部门批准后，可以采取其他非招标方式组织采购。 </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（1）在评标期间，出现符合专业条件的供应商或者对招标文件实质响应的供应商不足3家情形的，由采购方根据采购相关政策规定，经同级财政部门批准可以采取其他非招标方式组织采购。 </w:t>
      </w:r>
    </w:p>
    <w:p>
      <w:pPr>
        <w:spacing w:line="500" w:lineRule="exact"/>
        <w:jc w:val="left"/>
        <w:rPr>
          <w:rFonts w:ascii="仿宋" w:hAnsi="仿宋" w:eastAsia="仿宋" w:cs="仿宋"/>
          <w:b/>
          <w:color w:val="000000"/>
          <w:sz w:val="28"/>
          <w:szCs w:val="28"/>
        </w:rPr>
      </w:pPr>
      <w:bookmarkStart w:id="86" w:name="_Toc21430_WPSOffice_Level1"/>
    </w:p>
    <w:p>
      <w:pPr>
        <w:spacing w:line="500" w:lineRule="exact"/>
        <w:rPr>
          <w:rFonts w:ascii="仿宋" w:hAnsi="仿宋" w:eastAsia="仿宋" w:cs="仿宋"/>
          <w:b/>
          <w:color w:val="000000"/>
          <w:sz w:val="28"/>
          <w:szCs w:val="28"/>
        </w:rPr>
      </w:pPr>
      <w:bookmarkStart w:id="87" w:name="_Toc2156_WPSOffice_Level1"/>
      <w:bookmarkStart w:id="88" w:name="_Toc25328_WPSOffice_Level1"/>
    </w:p>
    <w:p>
      <w:pPr>
        <w:spacing w:line="500" w:lineRule="exact"/>
        <w:jc w:val="center"/>
        <w:rPr>
          <w:rFonts w:ascii="仿宋" w:hAnsi="仿宋" w:eastAsia="仿宋" w:cs="仿宋"/>
          <w:b/>
          <w:color w:val="000000"/>
          <w:sz w:val="28"/>
          <w:szCs w:val="28"/>
        </w:rPr>
      </w:pPr>
    </w:p>
    <w:p>
      <w:pPr>
        <w:spacing w:line="50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8、 附件</w:t>
      </w:r>
      <w:bookmarkEnd w:id="86"/>
      <w:bookmarkEnd w:id="87"/>
      <w:bookmarkEnd w:id="88"/>
    </w:p>
    <w:p>
      <w:pPr>
        <w:spacing w:line="500" w:lineRule="exact"/>
        <w:jc w:val="left"/>
        <w:rPr>
          <w:rFonts w:ascii="仿宋" w:hAnsi="仿宋" w:eastAsia="仿宋" w:cs="仿宋"/>
          <w:color w:val="000000"/>
          <w:sz w:val="28"/>
          <w:szCs w:val="28"/>
        </w:rPr>
      </w:pPr>
      <w:bookmarkStart w:id="89" w:name="_Toc1769_WPSOffice_Level1"/>
      <w:bookmarkStart w:id="90" w:name="_Toc22450_WPSOffice_Level1"/>
      <w:bookmarkStart w:id="91" w:name="_Toc27010_WPSOffice_Level1"/>
      <w:r>
        <w:rPr>
          <w:rFonts w:hint="eastAsia" w:ascii="仿宋" w:hAnsi="仿宋" w:eastAsia="仿宋" w:cs="仿宋"/>
          <w:color w:val="000000"/>
          <w:sz w:val="28"/>
          <w:szCs w:val="28"/>
        </w:rPr>
        <w:t>附件1：合同格式及条款</w:t>
      </w:r>
      <w:bookmarkEnd w:id="89"/>
      <w:bookmarkEnd w:id="90"/>
      <w:bookmarkEnd w:id="91"/>
    </w:p>
    <w:p>
      <w:pPr>
        <w:spacing w:line="500" w:lineRule="exact"/>
        <w:jc w:val="left"/>
        <w:rPr>
          <w:rFonts w:ascii="仿宋" w:hAnsi="仿宋" w:eastAsia="仿宋" w:cs="仿宋"/>
          <w:color w:val="000000"/>
          <w:sz w:val="28"/>
          <w:szCs w:val="28"/>
        </w:rPr>
      </w:pPr>
      <w:bookmarkStart w:id="92" w:name="_Toc15373_WPSOffice_Level1"/>
      <w:bookmarkStart w:id="93" w:name="_Toc12585_WPSOffice_Level1"/>
      <w:bookmarkStart w:id="94" w:name="_Toc26812_WPSOffice_Level1"/>
      <w:r>
        <w:rPr>
          <w:rFonts w:hint="eastAsia" w:ascii="仿宋" w:hAnsi="仿宋" w:eastAsia="仿宋" w:cs="仿宋"/>
          <w:color w:val="000000"/>
          <w:sz w:val="28"/>
          <w:szCs w:val="28"/>
        </w:rPr>
        <w:t>附件2：投标函</w:t>
      </w:r>
      <w:bookmarkEnd w:id="92"/>
      <w:bookmarkEnd w:id="93"/>
      <w:bookmarkEnd w:id="94"/>
    </w:p>
    <w:p>
      <w:pPr>
        <w:spacing w:line="500" w:lineRule="exact"/>
        <w:jc w:val="left"/>
        <w:rPr>
          <w:rFonts w:ascii="仿宋" w:hAnsi="仿宋" w:eastAsia="仿宋" w:cs="仿宋"/>
          <w:color w:val="000000"/>
          <w:sz w:val="28"/>
          <w:szCs w:val="28"/>
        </w:rPr>
      </w:pPr>
      <w:bookmarkStart w:id="95" w:name="_Toc7442_WPSOffice_Level1"/>
      <w:bookmarkStart w:id="96" w:name="_Toc9891_WPSOffice_Level1"/>
      <w:bookmarkStart w:id="97" w:name="_Toc26544_WPSOffice_Level1"/>
      <w:r>
        <w:rPr>
          <w:rFonts w:hint="eastAsia" w:ascii="仿宋" w:hAnsi="仿宋" w:eastAsia="仿宋" w:cs="仿宋"/>
          <w:color w:val="000000"/>
          <w:sz w:val="28"/>
          <w:szCs w:val="28"/>
        </w:rPr>
        <w:t>附件3：法人授权函</w:t>
      </w:r>
      <w:bookmarkEnd w:id="95"/>
      <w:bookmarkEnd w:id="96"/>
      <w:bookmarkEnd w:id="97"/>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附件4：资格证明文件</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附件5：投标报价表</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附件6：投标货物技术参数偏离表</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附件7：投标保证金缴纳证明</w:t>
      </w: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附件 8：</w:t>
      </w:r>
      <w:bookmarkStart w:id="98" w:name="_Toc12637910"/>
      <w:r>
        <w:rPr>
          <w:rFonts w:hint="eastAsia" w:ascii="仿宋" w:hAnsi="仿宋" w:eastAsia="仿宋" w:cs="仿宋"/>
          <w:color w:val="000000"/>
          <w:sz w:val="28"/>
          <w:szCs w:val="28"/>
        </w:rPr>
        <w:t>中小企业声明函</w:t>
      </w:r>
      <w:bookmarkEnd w:id="98"/>
      <w:bookmarkStart w:id="99" w:name="_Toc12637911"/>
      <w:r>
        <w:rPr>
          <w:rFonts w:hint="eastAsia" w:ascii="仿宋" w:hAnsi="仿宋" w:eastAsia="仿宋" w:cs="仿宋"/>
          <w:color w:val="000000"/>
          <w:sz w:val="28"/>
          <w:szCs w:val="28"/>
        </w:rPr>
        <w:t>（非中小微企业不提供）</w:t>
      </w:r>
      <w:bookmarkEnd w:id="99"/>
    </w:p>
    <w:p>
      <w:pPr>
        <w:spacing w:line="500" w:lineRule="exact"/>
        <w:rPr>
          <w:rFonts w:ascii="仿宋" w:hAnsi="仿宋" w:eastAsia="仿宋" w:cs="仿宋"/>
          <w:color w:val="000000"/>
          <w:sz w:val="28"/>
          <w:szCs w:val="28"/>
        </w:rPr>
      </w:pPr>
    </w:p>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(以上附件内容详见后附件) </w:t>
      </w:r>
    </w:p>
    <w:p>
      <w:pPr>
        <w:spacing w:line="500" w:lineRule="exact"/>
        <w:rPr>
          <w:rFonts w:ascii="仿宋" w:hAnsi="仿宋" w:eastAsia="仿宋"/>
          <w:b/>
          <w:sz w:val="28"/>
          <w:szCs w:val="28"/>
        </w:rPr>
      </w:pPr>
      <w:r>
        <w:rPr>
          <w:rFonts w:hint="eastAsia" w:ascii="仿宋" w:hAnsi="仿宋" w:eastAsia="仿宋"/>
          <w:b/>
          <w:sz w:val="28"/>
          <w:szCs w:val="28"/>
        </w:rPr>
        <w:t>附件1</w:t>
      </w:r>
    </w:p>
    <w:p>
      <w:pPr>
        <w:pStyle w:val="3"/>
        <w:spacing w:line="500" w:lineRule="exact"/>
        <w:rPr>
          <w:rStyle w:val="27"/>
          <w:rFonts w:ascii="仿宋" w:hAnsi="仿宋" w:eastAsia="仿宋"/>
          <w:b/>
          <w:bCs/>
          <w:sz w:val="28"/>
          <w:szCs w:val="28"/>
        </w:rPr>
      </w:pPr>
      <w:bookmarkStart w:id="100" w:name="_Toc19556_WPSOffice_Level1"/>
      <w:bookmarkStart w:id="101" w:name="_Toc501547179"/>
      <w:bookmarkStart w:id="102" w:name="_Toc19875_WPSOffice_Level1"/>
      <w:bookmarkStart w:id="103" w:name="_Toc392945424"/>
      <w:bookmarkStart w:id="104" w:name="_Toc30085_WPSOffice_Level1"/>
      <w:bookmarkStart w:id="105" w:name="_Toc501530248"/>
      <w:r>
        <w:rPr>
          <w:rStyle w:val="27"/>
          <w:rFonts w:hint="eastAsia" w:ascii="仿宋" w:hAnsi="仿宋" w:eastAsia="仿宋"/>
          <w:b/>
          <w:bCs/>
          <w:sz w:val="28"/>
          <w:szCs w:val="28"/>
        </w:rPr>
        <w:t>采购供货合同</w:t>
      </w:r>
      <w:bookmarkEnd w:id="100"/>
      <w:bookmarkEnd w:id="101"/>
      <w:bookmarkEnd w:id="102"/>
      <w:bookmarkEnd w:id="103"/>
      <w:bookmarkEnd w:id="104"/>
      <w:bookmarkEnd w:id="105"/>
    </w:p>
    <w:p>
      <w:pPr>
        <w:spacing w:line="500" w:lineRule="exact"/>
        <w:jc w:val="center"/>
        <w:rPr>
          <w:rFonts w:ascii="仿宋" w:hAnsi="仿宋" w:eastAsia="仿宋"/>
          <w:sz w:val="28"/>
          <w:szCs w:val="28"/>
        </w:rPr>
      </w:pPr>
      <w:bookmarkStart w:id="106" w:name="_Toc29065_WPSOffice_Level2"/>
      <w:bookmarkStart w:id="107" w:name="_Toc7525_WPSOffice_Level2"/>
      <w:r>
        <w:rPr>
          <w:rFonts w:hint="eastAsia" w:ascii="仿宋" w:hAnsi="仿宋" w:eastAsia="仿宋"/>
          <w:sz w:val="28"/>
          <w:szCs w:val="28"/>
        </w:rPr>
        <w:t>（格式）</w:t>
      </w:r>
      <w:bookmarkEnd w:id="106"/>
      <w:bookmarkEnd w:id="107"/>
    </w:p>
    <w:p>
      <w:pPr>
        <w:spacing w:line="500" w:lineRule="exact"/>
        <w:ind w:firstLine="562" w:firstLineChars="200"/>
        <w:rPr>
          <w:rFonts w:ascii="仿宋" w:hAnsi="仿宋" w:eastAsia="仿宋"/>
          <w:b/>
          <w:sz w:val="28"/>
          <w:szCs w:val="28"/>
        </w:rPr>
      </w:pPr>
    </w:p>
    <w:p>
      <w:pPr>
        <w:spacing w:line="500" w:lineRule="exact"/>
        <w:ind w:left="2" w:leftChars="1" w:firstLine="560" w:firstLineChars="200"/>
        <w:rPr>
          <w:rFonts w:ascii="仿宋" w:hAnsi="仿宋" w:eastAsia="仿宋"/>
          <w:sz w:val="28"/>
          <w:szCs w:val="28"/>
        </w:rPr>
      </w:pPr>
      <w:r>
        <w:rPr>
          <w:rFonts w:hint="eastAsia" w:ascii="仿宋" w:hAnsi="仿宋" w:eastAsia="仿宋"/>
          <w:sz w:val="28"/>
          <w:szCs w:val="28"/>
        </w:rPr>
        <w:t>根据采购项目(采购编号：)招标结果，（以下简称需方）与（以下简称供方）签订本合同。</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一、合同编号：</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二、签订地点：</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三、草拟时间：年月日</w:t>
      </w:r>
    </w:p>
    <w:p>
      <w:pPr>
        <w:tabs>
          <w:tab w:val="left" w:pos="840"/>
        </w:tabs>
        <w:spacing w:line="500" w:lineRule="exact"/>
        <w:ind w:left="120" w:leftChars="57" w:firstLine="420" w:firstLineChars="150"/>
        <w:rPr>
          <w:rFonts w:ascii="仿宋" w:hAnsi="仿宋" w:eastAsia="仿宋"/>
          <w:sz w:val="28"/>
          <w:szCs w:val="28"/>
        </w:rPr>
      </w:pPr>
      <w:r>
        <w:rPr>
          <w:rFonts w:hint="eastAsia" w:ascii="仿宋" w:hAnsi="仿宋" w:eastAsia="仿宋"/>
          <w:sz w:val="28"/>
          <w:szCs w:val="28"/>
        </w:rPr>
        <w:t>四、合同内容：根据《中华人民共和国合同法》及编号为招标文件的规定，供需双方协商一致，签订本合同。</w:t>
      </w:r>
    </w:p>
    <w:p>
      <w:pPr>
        <w:tabs>
          <w:tab w:val="left" w:pos="840"/>
        </w:tabs>
        <w:spacing w:line="500" w:lineRule="exact"/>
        <w:ind w:firstLine="560" w:firstLineChars="200"/>
        <w:rPr>
          <w:rFonts w:ascii="仿宋" w:hAnsi="仿宋" w:eastAsia="仿宋"/>
          <w:sz w:val="28"/>
          <w:szCs w:val="28"/>
        </w:rPr>
      </w:pPr>
      <w:r>
        <w:rPr>
          <w:rFonts w:hint="eastAsia" w:ascii="仿宋" w:hAnsi="仿宋" w:eastAsia="仿宋"/>
          <w:sz w:val="28"/>
          <w:szCs w:val="28"/>
        </w:rPr>
        <w:t>1、货物品名、生产厂商、规格、数量等信息详见合同附件供货一览表。</w:t>
      </w:r>
    </w:p>
    <w:p>
      <w:pPr>
        <w:tabs>
          <w:tab w:val="left" w:pos="840"/>
        </w:tabs>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2、价格解释：合同价格包括成本、税款、包装、运费、售后服务等全部费用，价格一次确定不再变更。 </w:t>
      </w:r>
    </w:p>
    <w:p>
      <w:pPr>
        <w:tabs>
          <w:tab w:val="left" w:pos="840"/>
        </w:tabs>
        <w:spacing w:line="500" w:lineRule="exact"/>
        <w:ind w:firstLine="560" w:firstLineChars="200"/>
        <w:rPr>
          <w:rFonts w:ascii="仿宋" w:hAnsi="仿宋" w:eastAsia="仿宋"/>
          <w:sz w:val="28"/>
          <w:szCs w:val="28"/>
        </w:rPr>
      </w:pPr>
      <w:r>
        <w:rPr>
          <w:rFonts w:hint="eastAsia" w:ascii="仿宋" w:hAnsi="仿宋" w:eastAsia="仿宋"/>
          <w:sz w:val="28"/>
          <w:szCs w:val="28"/>
        </w:rPr>
        <w:t>3、包装要求：不论采取何种包装形式，供方均需确保无破损，无污染，且方便二次运输。因包装不当造成的损失由供方负责，包退包换。</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五、招标文件，投标文件，中标通知书，合同所附供货一览表均为本合同不可分割的一部分。如果供货一览表的内容与招标文件和中标结果不一致时，以招标文件和投标文件为准。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六、合同金额：大写：（小写：</w:t>
      </w:r>
      <w:r>
        <w:rPr>
          <w:rFonts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七、一般条款：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1、供方所提供的货物符合国家现行有效标准(进口货物有中国进出口商检局认证标志)，并为正规制造厂商年月以后生产的合格产品，因质量问题而发生的任何故障由供方负责。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2、供方承担交货前的一切责任和费用。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3、需方在交货地点验收，如发现损坏、缺件等问题，由供方负责。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4、供方在发运货物时需提供相应的技术文件，包括操作手册（使用说明）、装箱清单、产品合格证等。</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5、免费培训需方操作人员。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6、供方对所供产品保质期应按生产厂商的承诺执行(附生产厂家承诺)，至少为年，非人为损坏的，应于小时内到达需方处并提供免费维修或更换。</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7、供方按合同规定供货完成后,经需方验收合格后，凭验收合格证明及按合同总价开据的发票（完税价），由采购单位支付货款。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8、供需双方签订的合同，应在相关部门监督下认真履行。</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违约责任：供方应依据合同规定时间按时交货，如不能，由此给需方带来的损失由供方负责。相关部门将根据供方实际违约情况没收其履约保证金，且上缴国库。情节严重的，将取消供方参加陇南市市政府采购的资格。</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10、质量验收：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（1）到货验收合格后在验收单上签署 “验收合格”字样。</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解除合同。</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八、开竣工时间、工程地点和验收单位：</w:t>
      </w:r>
    </w:p>
    <w:p>
      <w:pPr>
        <w:spacing w:line="500" w:lineRule="exact"/>
        <w:ind w:firstLine="560" w:firstLineChars="200"/>
        <w:rPr>
          <w:rFonts w:ascii="仿宋" w:hAnsi="仿宋" w:eastAsia="仿宋"/>
          <w:sz w:val="28"/>
          <w:szCs w:val="28"/>
        </w:rPr>
      </w:pPr>
      <w:bookmarkStart w:id="108" w:name="_Toc8108_WPSOffice_Level1"/>
      <w:bookmarkStart w:id="109" w:name="_Toc18610_WPSOffice_Level1"/>
      <w:r>
        <w:rPr>
          <w:rFonts w:hint="eastAsia" w:ascii="仿宋" w:hAnsi="仿宋" w:eastAsia="仿宋"/>
          <w:sz w:val="28"/>
          <w:szCs w:val="28"/>
        </w:rPr>
        <w:t>1、开竣工时间：</w:t>
      </w:r>
      <w:bookmarkEnd w:id="108"/>
      <w:bookmarkEnd w:id="109"/>
    </w:p>
    <w:p>
      <w:pPr>
        <w:spacing w:line="500" w:lineRule="exact"/>
        <w:ind w:firstLine="560" w:firstLineChars="200"/>
        <w:rPr>
          <w:rFonts w:ascii="仿宋" w:hAnsi="仿宋" w:eastAsia="仿宋"/>
          <w:sz w:val="28"/>
          <w:szCs w:val="28"/>
        </w:rPr>
      </w:pPr>
      <w:bookmarkStart w:id="110" w:name="_Toc23798_WPSOffice_Level1"/>
      <w:bookmarkStart w:id="111" w:name="_Toc20671_WPSOffice_Level1"/>
      <w:r>
        <w:rPr>
          <w:rFonts w:hint="eastAsia" w:ascii="仿宋" w:hAnsi="仿宋" w:eastAsia="仿宋"/>
          <w:sz w:val="28"/>
          <w:szCs w:val="28"/>
        </w:rPr>
        <w:t>2、工程地点：</w:t>
      </w:r>
      <w:bookmarkEnd w:id="110"/>
      <w:bookmarkEnd w:id="111"/>
    </w:p>
    <w:p>
      <w:pPr>
        <w:spacing w:line="500" w:lineRule="exact"/>
        <w:ind w:firstLine="560" w:firstLineChars="200"/>
        <w:rPr>
          <w:rFonts w:ascii="仿宋" w:hAnsi="仿宋" w:eastAsia="仿宋"/>
          <w:sz w:val="28"/>
          <w:szCs w:val="28"/>
        </w:rPr>
      </w:pPr>
      <w:bookmarkStart w:id="112" w:name="_Toc16337_WPSOffice_Level1"/>
      <w:bookmarkStart w:id="113" w:name="_Toc15333_WPSOffice_Level1"/>
      <w:r>
        <w:rPr>
          <w:rFonts w:hint="eastAsia" w:ascii="仿宋" w:hAnsi="仿宋" w:eastAsia="仿宋"/>
          <w:sz w:val="28"/>
          <w:szCs w:val="28"/>
        </w:rPr>
        <w:t>3、交付使用完成时间：</w:t>
      </w:r>
      <w:bookmarkEnd w:id="112"/>
      <w:bookmarkEnd w:id="113"/>
    </w:p>
    <w:p>
      <w:pPr>
        <w:spacing w:line="500" w:lineRule="exact"/>
        <w:ind w:firstLine="560" w:firstLineChars="200"/>
        <w:rPr>
          <w:rFonts w:ascii="仿宋" w:hAnsi="仿宋" w:eastAsia="仿宋"/>
          <w:sz w:val="28"/>
          <w:szCs w:val="28"/>
        </w:rPr>
      </w:pPr>
      <w:bookmarkStart w:id="114" w:name="_Toc31006_WPSOffice_Level1"/>
      <w:bookmarkStart w:id="115" w:name="_Toc26147_WPSOffice_Level1"/>
      <w:r>
        <w:rPr>
          <w:rFonts w:hint="eastAsia" w:ascii="仿宋" w:hAnsi="仿宋" w:eastAsia="仿宋"/>
          <w:sz w:val="28"/>
          <w:szCs w:val="28"/>
        </w:rPr>
        <w:t>4、验收时间：</w:t>
      </w:r>
      <w:bookmarkEnd w:id="114"/>
      <w:bookmarkEnd w:id="115"/>
    </w:p>
    <w:p>
      <w:pPr>
        <w:spacing w:line="500" w:lineRule="exact"/>
        <w:ind w:firstLine="560" w:firstLineChars="200"/>
        <w:rPr>
          <w:rFonts w:ascii="仿宋" w:hAnsi="仿宋" w:eastAsia="仿宋"/>
          <w:sz w:val="28"/>
          <w:szCs w:val="28"/>
        </w:rPr>
      </w:pPr>
      <w:bookmarkStart w:id="116" w:name="_Toc25480_WPSOffice_Level1"/>
      <w:bookmarkStart w:id="117" w:name="_Toc9498_WPSOffice_Level1"/>
      <w:bookmarkStart w:id="118" w:name="_Toc12277_WPSOffice_Level1"/>
      <w:r>
        <w:rPr>
          <w:rFonts w:hint="eastAsia" w:ascii="仿宋" w:hAnsi="仿宋" w:eastAsia="仿宋"/>
          <w:sz w:val="28"/>
          <w:szCs w:val="28"/>
        </w:rPr>
        <w:t>3、验收单位：</w:t>
      </w:r>
      <w:bookmarkEnd w:id="116"/>
      <w:bookmarkEnd w:id="117"/>
      <w:bookmarkEnd w:id="118"/>
    </w:p>
    <w:p>
      <w:pPr>
        <w:spacing w:line="500" w:lineRule="exact"/>
        <w:ind w:firstLine="560" w:firstLineChars="200"/>
        <w:rPr>
          <w:rFonts w:ascii="仿宋" w:hAnsi="仿宋" w:eastAsia="仿宋"/>
          <w:sz w:val="28"/>
          <w:szCs w:val="28"/>
        </w:rPr>
      </w:pPr>
      <w:r>
        <w:rPr>
          <w:rFonts w:hint="eastAsia" w:ascii="仿宋" w:hAnsi="仿宋" w:eastAsia="仿宋"/>
          <w:sz w:val="28"/>
          <w:szCs w:val="28"/>
        </w:rPr>
        <w:t>九、经济责任：</w:t>
      </w:r>
    </w:p>
    <w:p>
      <w:pPr>
        <w:spacing w:line="500" w:lineRule="exact"/>
        <w:ind w:firstLine="560" w:firstLineChars="200"/>
        <w:rPr>
          <w:rFonts w:ascii="仿宋" w:hAnsi="仿宋" w:eastAsia="仿宋"/>
          <w:sz w:val="28"/>
          <w:szCs w:val="28"/>
        </w:rPr>
      </w:pPr>
      <w:bookmarkStart w:id="119" w:name="_Toc30205_WPSOffice_Level1"/>
      <w:bookmarkStart w:id="120" w:name="_Toc24521_WPSOffice_Level1"/>
      <w:bookmarkStart w:id="121" w:name="_Toc5932_WPSOffice_Level1"/>
      <w:r>
        <w:rPr>
          <w:rFonts w:hint="eastAsia" w:ascii="仿宋" w:hAnsi="仿宋" w:eastAsia="仿宋"/>
          <w:sz w:val="28"/>
          <w:szCs w:val="28"/>
        </w:rPr>
        <w:t>（一）供方责任：</w:t>
      </w:r>
      <w:bookmarkEnd w:id="119"/>
      <w:bookmarkEnd w:id="120"/>
      <w:bookmarkEnd w:id="121"/>
    </w:p>
    <w:p>
      <w:pPr>
        <w:spacing w:line="500" w:lineRule="exact"/>
        <w:ind w:firstLine="560" w:firstLineChars="200"/>
        <w:rPr>
          <w:rFonts w:ascii="仿宋" w:hAnsi="仿宋" w:eastAsia="仿宋"/>
          <w:sz w:val="28"/>
          <w:szCs w:val="28"/>
        </w:rPr>
      </w:pPr>
      <w:r>
        <w:rPr>
          <w:rFonts w:hint="eastAsia" w:ascii="仿宋" w:hAnsi="仿宋" w:eastAsia="仿宋"/>
          <w:sz w:val="28"/>
          <w:szCs w:val="28"/>
        </w:rPr>
        <w:t>（1）供方不履行合同或交付的货物全部或部分不符合合同要求的，需方有权拒收不符合质量要求的全部或部分货物，供方须向需方支付拒收货物价款总额10</w:t>
      </w:r>
      <w:r>
        <w:rPr>
          <w:rFonts w:ascii="仿宋" w:hAnsi="仿宋" w:eastAsia="仿宋"/>
          <w:sz w:val="28"/>
          <w:szCs w:val="28"/>
        </w:rPr>
        <w:t>%</w:t>
      </w:r>
      <w:r>
        <w:rPr>
          <w:rFonts w:hint="eastAsia" w:ascii="仿宋" w:hAnsi="仿宋" w:eastAsia="仿宋"/>
          <w:sz w:val="28"/>
          <w:szCs w:val="28"/>
        </w:rPr>
        <w:t>的违约金。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货物质量不符合合同规定时，需方同意利用的按质论价，不能利用的，供方负责包退包换。由于上述原因导致延误交货时间的，不能按期交付使用的，每延误一日，供应方应按逾期交货部分货物价款总值的5‰向需方偿付违约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（3）供方必须按合同规定的日期交货，每逾期一日，供方必须向需方支付逾期交货部分货物总额5‰的违约金。逾期交货超过30日，需方有权解除合同，履约保证金不予退还。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（4）供方提供的不符合质量要求的（尺寸大小负责包换，不视为质量问题）货物超过本合同总量的10</w:t>
      </w:r>
      <w:r>
        <w:rPr>
          <w:rFonts w:ascii="仿宋" w:hAnsi="仿宋" w:eastAsia="仿宋"/>
          <w:sz w:val="28"/>
          <w:szCs w:val="28"/>
        </w:rPr>
        <w:t>%</w:t>
      </w:r>
      <w:r>
        <w:rPr>
          <w:rFonts w:hint="eastAsia" w:ascii="仿宋" w:hAnsi="仿宋" w:eastAsia="仿宋"/>
          <w:sz w:val="28"/>
          <w:szCs w:val="28"/>
        </w:rPr>
        <w:t>时，视为整批货物不合格。</w:t>
      </w:r>
    </w:p>
    <w:p>
      <w:pPr>
        <w:spacing w:line="500" w:lineRule="exact"/>
        <w:ind w:firstLine="560" w:firstLineChars="200"/>
        <w:rPr>
          <w:rFonts w:ascii="仿宋" w:hAnsi="仿宋" w:eastAsia="仿宋"/>
          <w:sz w:val="28"/>
          <w:szCs w:val="28"/>
        </w:rPr>
      </w:pPr>
      <w:bookmarkStart w:id="122" w:name="_Toc9685_WPSOffice_Level1"/>
      <w:bookmarkStart w:id="123" w:name="_Toc13219_WPSOffice_Level1"/>
      <w:bookmarkStart w:id="124" w:name="_Toc4322_WPSOffice_Level1"/>
      <w:r>
        <w:rPr>
          <w:rFonts w:hint="eastAsia" w:ascii="仿宋" w:hAnsi="仿宋" w:eastAsia="仿宋"/>
          <w:sz w:val="28"/>
          <w:szCs w:val="28"/>
        </w:rPr>
        <w:t>（二）、需方责任</w:t>
      </w:r>
      <w:bookmarkEnd w:id="122"/>
      <w:bookmarkEnd w:id="123"/>
      <w:bookmarkEnd w:id="124"/>
    </w:p>
    <w:p>
      <w:pPr>
        <w:spacing w:line="500" w:lineRule="exact"/>
        <w:ind w:firstLine="560" w:firstLineChars="200"/>
        <w:rPr>
          <w:rFonts w:ascii="仿宋" w:hAnsi="仿宋" w:eastAsia="仿宋"/>
          <w:sz w:val="28"/>
          <w:szCs w:val="28"/>
        </w:rPr>
      </w:pPr>
      <w:r>
        <w:rPr>
          <w:rFonts w:hint="eastAsia" w:ascii="仿宋" w:hAnsi="仿宋" w:eastAsia="仿宋"/>
          <w:sz w:val="28"/>
          <w:szCs w:val="28"/>
        </w:rPr>
        <w:t>（1）需方无正当理由，中途退货或拒绝收货，应向供方支付退货部分货款总额10</w:t>
      </w:r>
      <w:r>
        <w:rPr>
          <w:rFonts w:ascii="仿宋" w:hAnsi="仿宋" w:eastAsia="仿宋"/>
          <w:sz w:val="28"/>
          <w:szCs w:val="28"/>
        </w:rPr>
        <w:t>%</w:t>
      </w:r>
      <w:r>
        <w:rPr>
          <w:rFonts w:hint="eastAsia" w:ascii="仿宋" w:hAnsi="仿宋" w:eastAsia="仿宋"/>
          <w:sz w:val="28"/>
          <w:szCs w:val="28"/>
        </w:rPr>
        <w:t>的违约金，并承担因此造成的经济损失及运输费用。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（2）需方应当在合同规定时限内对供方货物及时组织验收，不按时验收，每延误一日应按货物总值的5‰向供方支付违约金。 </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 xml:space="preserve">十、特殊条款 </w:t>
      </w:r>
      <w:r>
        <w:rPr>
          <w:rFonts w:hint="eastAsia" w:ascii="仿宋" w:hAnsi="仿宋" w:eastAsia="仿宋"/>
          <w:sz w:val="28"/>
          <w:szCs w:val="28"/>
          <w:u w:val="single"/>
        </w:rPr>
        <w:t>*根据货物的特殊性及采购人的要求列出相关条款*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 合同执行过程中发生的一切争议，双方应通过友好协商解决，如协商不能解决，应按《中华人民共和国合同法》有关规定解决。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十三、其它未尽事宜由供需双方协商约定。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十四、本合同一式四份，经供需双方签字盖章后生效，需方一份，供方一份，陇南市公共资源交易中心一份,市财政局政府采购办备案一份，均具有同等法律效力。</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附件：项目供货一览表</w:t>
      </w:r>
    </w:p>
    <w:tbl>
      <w:tblPr>
        <w:tblStyle w:val="10"/>
        <w:tblW w:w="8295" w:type="dxa"/>
        <w:tblInd w:w="402" w:type="dxa"/>
        <w:tblLayout w:type="fixed"/>
        <w:tblCellMar>
          <w:top w:w="0" w:type="dxa"/>
          <w:left w:w="108" w:type="dxa"/>
          <w:bottom w:w="0" w:type="dxa"/>
          <w:right w:w="108" w:type="dxa"/>
        </w:tblCellMar>
      </w:tblPr>
      <w:tblGrid>
        <w:gridCol w:w="4095"/>
        <w:gridCol w:w="4200"/>
      </w:tblGrid>
      <w:tr>
        <w:tblPrEx>
          <w:tblCellMar>
            <w:top w:w="0" w:type="dxa"/>
            <w:left w:w="108" w:type="dxa"/>
            <w:bottom w:w="0" w:type="dxa"/>
            <w:right w:w="108" w:type="dxa"/>
          </w:tblCellMar>
        </w:tblPrEx>
        <w:trPr>
          <w:cantSplit/>
          <w:trHeight w:val="1385" w:hRule="atLeast"/>
        </w:trPr>
        <w:tc>
          <w:tcPr>
            <w:tcW w:w="4095" w:type="dxa"/>
            <w:vAlign w:val="center"/>
          </w:tcPr>
          <w:p>
            <w:pPr>
              <w:spacing w:line="500" w:lineRule="exact"/>
              <w:rPr>
                <w:rFonts w:ascii="仿宋" w:hAnsi="仿宋" w:eastAsia="仿宋"/>
                <w:sz w:val="28"/>
                <w:szCs w:val="28"/>
              </w:rPr>
            </w:pPr>
            <w:r>
              <w:rPr>
                <w:rFonts w:hint="eastAsia" w:ascii="仿宋" w:hAnsi="仿宋" w:eastAsia="仿宋"/>
                <w:sz w:val="28"/>
                <w:szCs w:val="28"/>
              </w:rPr>
              <w:t>供方:（章）</w:t>
            </w:r>
          </w:p>
          <w:p>
            <w:pPr>
              <w:spacing w:line="500" w:lineRule="exact"/>
              <w:rPr>
                <w:rFonts w:ascii="仿宋" w:hAnsi="仿宋" w:eastAsia="仿宋"/>
                <w:sz w:val="28"/>
                <w:szCs w:val="28"/>
              </w:rPr>
            </w:pPr>
            <w:r>
              <w:rPr>
                <w:rFonts w:hint="eastAsia" w:ascii="仿宋" w:hAnsi="仿宋" w:eastAsia="仿宋"/>
                <w:sz w:val="28"/>
                <w:szCs w:val="28"/>
              </w:rPr>
              <w:t>地址:</w:t>
            </w:r>
          </w:p>
          <w:p>
            <w:pPr>
              <w:spacing w:line="500" w:lineRule="exact"/>
              <w:rPr>
                <w:rFonts w:ascii="仿宋" w:hAnsi="仿宋" w:eastAsia="仿宋"/>
                <w:sz w:val="28"/>
                <w:szCs w:val="28"/>
              </w:rPr>
            </w:pPr>
            <w:r>
              <w:rPr>
                <w:rFonts w:hint="eastAsia" w:ascii="仿宋" w:hAnsi="仿宋" w:eastAsia="仿宋"/>
                <w:sz w:val="28"/>
                <w:szCs w:val="28"/>
              </w:rPr>
              <w:t>电话:</w:t>
            </w:r>
          </w:p>
        </w:tc>
        <w:tc>
          <w:tcPr>
            <w:tcW w:w="4200" w:type="dxa"/>
            <w:vAlign w:val="center"/>
          </w:tcPr>
          <w:p>
            <w:pPr>
              <w:spacing w:line="500" w:lineRule="exact"/>
              <w:rPr>
                <w:rFonts w:ascii="仿宋" w:hAnsi="仿宋" w:eastAsia="仿宋"/>
                <w:sz w:val="28"/>
                <w:szCs w:val="28"/>
              </w:rPr>
            </w:pPr>
            <w:r>
              <w:rPr>
                <w:rFonts w:hint="eastAsia" w:ascii="仿宋" w:hAnsi="仿宋" w:eastAsia="仿宋"/>
                <w:sz w:val="28"/>
                <w:szCs w:val="28"/>
              </w:rPr>
              <w:t>需方:（章）</w:t>
            </w:r>
          </w:p>
          <w:p>
            <w:pPr>
              <w:spacing w:line="500" w:lineRule="exact"/>
              <w:rPr>
                <w:rFonts w:ascii="仿宋" w:hAnsi="仿宋" w:eastAsia="仿宋"/>
                <w:sz w:val="28"/>
                <w:szCs w:val="28"/>
              </w:rPr>
            </w:pPr>
            <w:r>
              <w:rPr>
                <w:rFonts w:hint="eastAsia" w:ascii="仿宋" w:hAnsi="仿宋" w:eastAsia="仿宋"/>
                <w:sz w:val="28"/>
                <w:szCs w:val="28"/>
              </w:rPr>
              <w:t>地址:</w:t>
            </w:r>
          </w:p>
          <w:p>
            <w:pPr>
              <w:spacing w:line="500" w:lineRule="exact"/>
              <w:rPr>
                <w:rFonts w:ascii="仿宋" w:hAnsi="仿宋" w:eastAsia="仿宋"/>
                <w:sz w:val="28"/>
                <w:szCs w:val="28"/>
              </w:rPr>
            </w:pPr>
            <w:r>
              <w:rPr>
                <w:rFonts w:hint="eastAsia" w:ascii="仿宋" w:hAnsi="仿宋" w:eastAsia="仿宋"/>
                <w:sz w:val="28"/>
                <w:szCs w:val="28"/>
              </w:rPr>
              <w:t>电话:</w:t>
            </w:r>
          </w:p>
        </w:tc>
      </w:tr>
      <w:tr>
        <w:tblPrEx>
          <w:tblCellMar>
            <w:top w:w="0" w:type="dxa"/>
            <w:left w:w="108" w:type="dxa"/>
            <w:bottom w:w="0" w:type="dxa"/>
            <w:right w:w="108" w:type="dxa"/>
          </w:tblCellMar>
        </w:tblPrEx>
        <w:trPr>
          <w:cantSplit/>
          <w:trHeight w:val="300" w:hRule="atLeast"/>
        </w:trPr>
        <w:tc>
          <w:tcPr>
            <w:tcW w:w="4095" w:type="dxa"/>
            <w:vAlign w:val="center"/>
          </w:tcPr>
          <w:p>
            <w:pPr>
              <w:spacing w:line="500" w:lineRule="exact"/>
              <w:rPr>
                <w:rFonts w:ascii="仿宋" w:hAnsi="仿宋" w:eastAsia="仿宋"/>
                <w:sz w:val="28"/>
                <w:szCs w:val="28"/>
              </w:rPr>
            </w:pPr>
            <w:r>
              <w:rPr>
                <w:rFonts w:hint="eastAsia" w:ascii="仿宋" w:hAnsi="仿宋" w:eastAsia="仿宋"/>
                <w:sz w:val="28"/>
                <w:szCs w:val="28"/>
              </w:rPr>
              <w:t>法定代表人:</w:t>
            </w:r>
          </w:p>
          <w:p>
            <w:pPr>
              <w:spacing w:line="500" w:lineRule="exact"/>
              <w:rPr>
                <w:rFonts w:ascii="仿宋" w:hAnsi="仿宋" w:eastAsia="仿宋"/>
                <w:sz w:val="28"/>
                <w:szCs w:val="28"/>
              </w:rPr>
            </w:pPr>
            <w:r>
              <w:rPr>
                <w:rFonts w:hint="eastAsia" w:ascii="仿宋" w:hAnsi="仿宋" w:eastAsia="仿宋"/>
                <w:sz w:val="28"/>
                <w:szCs w:val="28"/>
              </w:rPr>
              <w:t>签字日期:</w:t>
            </w:r>
          </w:p>
        </w:tc>
        <w:tc>
          <w:tcPr>
            <w:tcW w:w="4200" w:type="dxa"/>
            <w:vAlign w:val="center"/>
          </w:tcPr>
          <w:p>
            <w:pPr>
              <w:spacing w:line="500" w:lineRule="exact"/>
              <w:rPr>
                <w:rFonts w:ascii="仿宋" w:hAnsi="仿宋" w:eastAsia="仿宋"/>
                <w:sz w:val="28"/>
                <w:szCs w:val="28"/>
              </w:rPr>
            </w:pPr>
            <w:r>
              <w:rPr>
                <w:rFonts w:hint="eastAsia" w:ascii="仿宋" w:hAnsi="仿宋" w:eastAsia="仿宋"/>
                <w:sz w:val="28"/>
                <w:szCs w:val="28"/>
              </w:rPr>
              <w:t>法定代表人(或委托代理人):</w:t>
            </w:r>
          </w:p>
          <w:p>
            <w:pPr>
              <w:spacing w:line="500" w:lineRule="exact"/>
              <w:rPr>
                <w:rFonts w:ascii="仿宋" w:hAnsi="仿宋" w:eastAsia="仿宋"/>
                <w:sz w:val="28"/>
                <w:szCs w:val="28"/>
              </w:rPr>
            </w:pPr>
            <w:r>
              <w:rPr>
                <w:rFonts w:hint="eastAsia" w:ascii="仿宋" w:hAnsi="仿宋" w:eastAsia="仿宋"/>
                <w:sz w:val="28"/>
                <w:szCs w:val="28"/>
              </w:rPr>
              <w:t>签字日期:</w:t>
            </w:r>
          </w:p>
        </w:tc>
      </w:tr>
      <w:tr>
        <w:tblPrEx>
          <w:tblCellMar>
            <w:top w:w="0" w:type="dxa"/>
            <w:left w:w="108" w:type="dxa"/>
            <w:bottom w:w="0" w:type="dxa"/>
            <w:right w:w="108" w:type="dxa"/>
          </w:tblCellMar>
        </w:tblPrEx>
        <w:trPr>
          <w:cantSplit/>
          <w:trHeight w:val="1101" w:hRule="exact"/>
        </w:trPr>
        <w:tc>
          <w:tcPr>
            <w:tcW w:w="4095" w:type="dxa"/>
            <w:vAlign w:val="center"/>
          </w:tcPr>
          <w:p>
            <w:pPr>
              <w:spacing w:line="500" w:lineRule="exact"/>
              <w:rPr>
                <w:rFonts w:ascii="仿宋" w:hAnsi="仿宋" w:eastAsia="仿宋"/>
                <w:sz w:val="28"/>
                <w:szCs w:val="28"/>
              </w:rPr>
            </w:pPr>
            <w:r>
              <w:rPr>
                <w:rFonts w:hint="eastAsia" w:ascii="仿宋" w:hAnsi="仿宋" w:eastAsia="仿宋"/>
                <w:sz w:val="28"/>
                <w:szCs w:val="28"/>
              </w:rPr>
              <w:t>开户行:</w:t>
            </w:r>
          </w:p>
          <w:p>
            <w:pPr>
              <w:spacing w:line="500" w:lineRule="exact"/>
              <w:rPr>
                <w:rFonts w:ascii="仿宋" w:hAnsi="仿宋" w:eastAsia="仿宋"/>
                <w:sz w:val="28"/>
                <w:szCs w:val="28"/>
              </w:rPr>
            </w:pPr>
            <w:r>
              <w:rPr>
                <w:rFonts w:hint="eastAsia" w:ascii="仿宋" w:hAnsi="仿宋" w:eastAsia="仿宋"/>
                <w:sz w:val="28"/>
                <w:szCs w:val="28"/>
              </w:rPr>
              <w:t>账号:</w:t>
            </w:r>
          </w:p>
        </w:tc>
        <w:tc>
          <w:tcPr>
            <w:tcW w:w="4200" w:type="dxa"/>
            <w:vAlign w:val="center"/>
          </w:tcPr>
          <w:p>
            <w:pPr>
              <w:spacing w:line="500" w:lineRule="exact"/>
              <w:rPr>
                <w:rFonts w:ascii="仿宋" w:hAnsi="仿宋" w:eastAsia="仿宋"/>
                <w:sz w:val="28"/>
                <w:szCs w:val="28"/>
              </w:rPr>
            </w:pPr>
            <w:r>
              <w:rPr>
                <w:rFonts w:hint="eastAsia" w:ascii="仿宋" w:hAnsi="仿宋" w:eastAsia="仿宋"/>
                <w:sz w:val="28"/>
                <w:szCs w:val="28"/>
              </w:rPr>
              <w:t>开户行:</w:t>
            </w:r>
          </w:p>
          <w:p>
            <w:pPr>
              <w:spacing w:line="500" w:lineRule="exact"/>
              <w:rPr>
                <w:rFonts w:ascii="仿宋" w:hAnsi="仿宋" w:eastAsia="仿宋"/>
                <w:sz w:val="28"/>
                <w:szCs w:val="28"/>
              </w:rPr>
            </w:pPr>
            <w:r>
              <w:rPr>
                <w:rFonts w:hint="eastAsia" w:ascii="仿宋" w:hAnsi="仿宋" w:eastAsia="仿宋"/>
                <w:sz w:val="28"/>
                <w:szCs w:val="28"/>
              </w:rPr>
              <w:t>账号:</w:t>
            </w:r>
          </w:p>
        </w:tc>
      </w:tr>
    </w:tbl>
    <w:p>
      <w:pPr>
        <w:spacing w:line="500" w:lineRule="exact"/>
        <w:rPr>
          <w:rFonts w:ascii="仿宋" w:hAnsi="仿宋" w:eastAsia="仿宋" w:cs="仿宋"/>
          <w:sz w:val="28"/>
          <w:szCs w:val="28"/>
        </w:rPr>
      </w:pPr>
      <w:r>
        <w:rPr>
          <w:rFonts w:ascii="仿宋" w:hAnsi="仿宋" w:eastAsia="仿宋"/>
          <w:b/>
          <w:bCs/>
          <w:kern w:val="44"/>
          <w:sz w:val="28"/>
          <w:szCs w:val="28"/>
        </w:rPr>
        <w:br w:type="page"/>
      </w:r>
      <w:bookmarkStart w:id="125" w:name="_Toc13928_WPSOffice_Level1"/>
      <w:bookmarkStart w:id="126" w:name="_Toc11399_WPSOffice_Level1"/>
      <w:r>
        <w:rPr>
          <w:rFonts w:hint="eastAsia" w:ascii="仿宋" w:hAnsi="仿宋" w:eastAsia="仿宋" w:cs="仿宋"/>
          <w:b/>
          <w:sz w:val="28"/>
          <w:szCs w:val="28"/>
        </w:rPr>
        <w:t>附件2：                     投标函</w:t>
      </w:r>
      <w:bookmarkEnd w:id="125"/>
      <w:bookmarkEnd w:id="126"/>
    </w:p>
    <w:p>
      <w:pPr>
        <w:spacing w:line="500" w:lineRule="exact"/>
        <w:rPr>
          <w:rFonts w:ascii="仿宋" w:hAnsi="仿宋" w:eastAsia="仿宋" w:cs="仿宋"/>
          <w:sz w:val="28"/>
          <w:szCs w:val="28"/>
        </w:rPr>
      </w:pPr>
      <w:r>
        <w:rPr>
          <w:rFonts w:hint="eastAsia" w:ascii="仿宋" w:hAnsi="仿宋" w:eastAsia="仿宋" w:cs="仿宋"/>
          <w:sz w:val="28"/>
          <w:szCs w:val="28"/>
        </w:rPr>
        <w:t>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根据已收到的采购编号为的</w:t>
      </w:r>
      <w:r>
        <w:rPr>
          <w:rFonts w:hint="eastAsia" w:ascii="仿宋" w:hAnsi="仿宋" w:eastAsia="仿宋" w:cs="仿宋"/>
          <w:bCs/>
          <w:sz w:val="28"/>
          <w:szCs w:val="28"/>
        </w:rPr>
        <w:t>项目</w:t>
      </w:r>
      <w:r>
        <w:rPr>
          <w:rFonts w:hint="eastAsia" w:ascii="仿宋" w:hAnsi="仿宋" w:eastAsia="仿宋" w:cs="仿宋"/>
          <w:sz w:val="28"/>
          <w:szCs w:val="28"/>
        </w:rPr>
        <w:t>采购文件，我单位经认真研究上述采购文件，决定参加本次采购。我方提交响应性文件并保证其真实性。我方愿承担该项目的实施和保修任务，履行采购文件中对成交单位的要求和应承担的责任和义务。同时我方郑重做出如下声明：</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1、我方完全接受采购文件中的内容，并将按采购文件的规定履行责任、义务。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2、我方已详细审查全部采购文件，包括修改文件、参考资料及有关附件，无其他不明事项。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3、我方同意提供贵方要求与采购有关的任何证据或资料。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4、如果我方成交，我方将按《成交通知书》要求签订履行合同，承担责任、义务。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5、与投标有关的一切资金往来请使用以下账户：</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开户行：</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户  名：</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账  号：</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6、与投标有关的一切正式信函请使用以下地址：</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地      址：</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邮      编：</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电      话：</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传      真：</w:t>
      </w:r>
    </w:p>
    <w:p>
      <w:pPr>
        <w:spacing w:line="500" w:lineRule="exact"/>
        <w:ind w:firstLine="1050" w:firstLineChars="375"/>
        <w:rPr>
          <w:rFonts w:ascii="仿宋" w:hAnsi="仿宋" w:eastAsia="仿宋" w:cs="仿宋"/>
          <w:sz w:val="28"/>
          <w:szCs w:val="28"/>
          <w:u w:val="single"/>
        </w:rPr>
      </w:pPr>
      <w:r>
        <w:rPr>
          <w:rFonts w:hint="eastAsia" w:ascii="仿宋" w:hAnsi="仿宋" w:eastAsia="仿宋" w:cs="仿宋"/>
          <w:sz w:val="28"/>
          <w:szCs w:val="28"/>
        </w:rPr>
        <w:t>单位公章：</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法定代表人或授权代表人签字或盖章：</w:t>
      </w:r>
    </w:p>
    <w:p>
      <w:pPr>
        <w:pStyle w:val="29"/>
        <w:spacing w:line="500" w:lineRule="exact"/>
        <w:ind w:left="99" w:leftChars="47" w:firstLine="560" w:firstLineChars="200"/>
        <w:jc w:val="right"/>
        <w:rPr>
          <w:rFonts w:ascii="仿宋" w:hAnsi="仿宋" w:eastAsia="仿宋" w:cs="仿宋"/>
          <w:sz w:val="28"/>
          <w:szCs w:val="28"/>
        </w:rPr>
      </w:pPr>
    </w:p>
    <w:p>
      <w:pPr>
        <w:spacing w:line="500" w:lineRule="exact"/>
        <w:ind w:firstLine="6440" w:firstLineChars="2300"/>
        <w:rPr>
          <w:rFonts w:ascii="仿宋" w:hAnsi="仿宋" w:eastAsia="仿宋" w:cs="仿宋"/>
          <w:sz w:val="28"/>
          <w:szCs w:val="28"/>
        </w:rPr>
      </w:pPr>
      <w:r>
        <w:rPr>
          <w:rFonts w:hint="eastAsia" w:ascii="仿宋" w:hAnsi="仿宋" w:eastAsia="仿宋" w:cs="仿宋"/>
          <w:sz w:val="28"/>
          <w:szCs w:val="28"/>
        </w:rPr>
        <w:t>年    月   日</w:t>
      </w:r>
    </w:p>
    <w:p>
      <w:pPr>
        <w:spacing w:line="500" w:lineRule="exact"/>
        <w:rPr>
          <w:rFonts w:ascii="仿宋" w:hAnsi="仿宋" w:eastAsia="仿宋"/>
          <w:sz w:val="28"/>
          <w:szCs w:val="28"/>
        </w:rPr>
      </w:pPr>
      <w:bookmarkStart w:id="127" w:name="_Toc19833_WPSOffice_Level1"/>
      <w:bookmarkStart w:id="128" w:name="_Toc31640_WPSOffice_Level1"/>
      <w:bookmarkStart w:id="129" w:name="_Toc18742_WPSOffice_Level1"/>
      <w:r>
        <w:rPr>
          <w:rFonts w:hint="eastAsia" w:ascii="仿宋" w:hAnsi="仿宋" w:eastAsia="仿宋"/>
          <w:b/>
          <w:sz w:val="28"/>
          <w:szCs w:val="28"/>
        </w:rPr>
        <w:t>附件3：</w:t>
      </w:r>
      <w:bookmarkEnd w:id="127"/>
      <w:bookmarkEnd w:id="128"/>
      <w:bookmarkEnd w:id="129"/>
      <w:bookmarkStart w:id="130" w:name="_Toc139965362"/>
    </w:p>
    <w:p>
      <w:pPr>
        <w:pStyle w:val="3"/>
        <w:spacing w:line="500" w:lineRule="exact"/>
        <w:rPr>
          <w:rFonts w:ascii="仿宋" w:hAnsi="仿宋" w:eastAsia="仿宋"/>
          <w:sz w:val="28"/>
          <w:szCs w:val="28"/>
        </w:rPr>
      </w:pPr>
      <w:bookmarkStart w:id="131" w:name="_Toc5487_WPSOffice_Level1"/>
      <w:bookmarkStart w:id="132" w:name="_Toc392945426"/>
      <w:bookmarkStart w:id="133" w:name="_Toc28422_WPSOffice_Level1"/>
      <w:bookmarkStart w:id="134" w:name="_Toc501530251"/>
      <w:bookmarkStart w:id="135" w:name="_Toc257272109"/>
      <w:bookmarkStart w:id="136" w:name="_Toc501547182"/>
      <w:bookmarkStart w:id="137" w:name="_Toc29338_WPSOffice_Level1"/>
      <w:r>
        <w:rPr>
          <w:rFonts w:hint="eastAsia" w:ascii="仿宋" w:hAnsi="仿宋" w:eastAsia="仿宋"/>
          <w:sz w:val="28"/>
          <w:szCs w:val="28"/>
        </w:rPr>
        <w:t>法人授权</w:t>
      </w:r>
      <w:bookmarkEnd w:id="130"/>
      <w:r>
        <w:rPr>
          <w:rFonts w:hint="eastAsia" w:ascii="仿宋" w:hAnsi="仿宋" w:eastAsia="仿宋"/>
          <w:sz w:val="28"/>
          <w:szCs w:val="28"/>
        </w:rPr>
        <w:t>函</w:t>
      </w:r>
      <w:bookmarkEnd w:id="131"/>
      <w:bookmarkEnd w:id="132"/>
      <w:bookmarkEnd w:id="133"/>
      <w:bookmarkEnd w:id="134"/>
      <w:bookmarkEnd w:id="135"/>
      <w:bookmarkEnd w:id="136"/>
      <w:bookmarkEnd w:id="137"/>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 ：</w:t>
      </w:r>
      <w:r>
        <w:rPr>
          <w:rFonts w:hint="eastAsia" w:ascii="仿宋" w:hAnsi="仿宋" w:eastAsia="仿宋"/>
          <w:sz w:val="28"/>
          <w:szCs w:val="28"/>
          <w:u w:val="single"/>
        </w:rPr>
        <w:t xml:space="preserve">                （招标人名称）</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本授权函声明：</w:t>
      </w:r>
      <w:r>
        <w:rPr>
          <w:rFonts w:hint="eastAsia" w:ascii="仿宋" w:hAnsi="仿宋" w:eastAsia="仿宋"/>
          <w:sz w:val="28"/>
          <w:szCs w:val="28"/>
          <w:u w:val="single"/>
        </w:rPr>
        <w:t xml:space="preserve">      （投标供应商全称）     </w:t>
      </w:r>
      <w:r>
        <w:rPr>
          <w:rFonts w:hint="eastAsia" w:ascii="仿宋" w:hAnsi="仿宋" w:eastAsia="仿宋"/>
          <w:sz w:val="28"/>
          <w:szCs w:val="28"/>
        </w:rPr>
        <w:t>任命</w:t>
      </w:r>
      <w:r>
        <w:rPr>
          <w:rFonts w:hint="eastAsia" w:ascii="仿宋" w:hAnsi="仿宋" w:eastAsia="仿宋"/>
          <w:sz w:val="28"/>
          <w:szCs w:val="28"/>
          <w:u w:val="single"/>
        </w:rPr>
        <w:t xml:space="preserve"> （被授权人姓名、职务）   </w:t>
      </w:r>
      <w:r>
        <w:rPr>
          <w:rFonts w:hint="eastAsia" w:ascii="仿宋" w:hAnsi="仿宋" w:eastAsia="仿宋"/>
          <w:sz w:val="28"/>
          <w:szCs w:val="28"/>
        </w:rPr>
        <w:t>为我公司的授权代表人，参与采购编号为的采购</w:t>
      </w:r>
      <w:r>
        <w:rPr>
          <w:rFonts w:hint="eastAsia" w:ascii="仿宋" w:hAnsi="仿宋" w:eastAsia="仿宋"/>
          <w:bCs/>
          <w:sz w:val="28"/>
          <w:szCs w:val="28"/>
        </w:rPr>
        <w:t>项目</w:t>
      </w:r>
      <w:r>
        <w:rPr>
          <w:rFonts w:hint="eastAsia" w:ascii="仿宋" w:hAnsi="仿宋" w:eastAsia="仿宋"/>
          <w:sz w:val="28"/>
          <w:szCs w:val="28"/>
        </w:rPr>
        <w:t>投标活动，以投标人的名义签署投标文件、进行合同签署和全权处理与之有关的一切事务。</w:t>
      </w:r>
    </w:p>
    <w:p>
      <w:pPr>
        <w:spacing w:line="500" w:lineRule="exact"/>
        <w:ind w:firstLine="2246"/>
        <w:rPr>
          <w:rFonts w:ascii="仿宋" w:hAnsi="仿宋" w:eastAsia="仿宋"/>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特签字如下，以资证明。</w:t>
      </w:r>
    </w:p>
    <w:p>
      <w:pPr>
        <w:spacing w:line="500" w:lineRule="exact"/>
        <w:ind w:firstLine="560" w:firstLineChars="200"/>
        <w:rPr>
          <w:rFonts w:ascii="仿宋" w:hAnsi="仿宋" w:eastAsia="仿宋"/>
          <w:sz w:val="28"/>
          <w:szCs w:val="28"/>
        </w:rPr>
      </w:pP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投标人名称：（公章）</w:t>
      </w: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投标人地址：</w:t>
      </w: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法定代表人：（签字或印章）</w:t>
      </w: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被授权人：（签字或印章）：</w:t>
      </w:r>
    </w:p>
    <w:p>
      <w:pPr>
        <w:spacing w:line="500" w:lineRule="exact"/>
        <w:ind w:firstLine="4480" w:firstLineChars="1600"/>
        <w:rPr>
          <w:rFonts w:ascii="仿宋" w:hAnsi="仿宋" w:eastAsia="仿宋"/>
          <w:sz w:val="28"/>
          <w:szCs w:val="28"/>
        </w:rPr>
      </w:pPr>
      <w:r>
        <w:rPr>
          <w:rFonts w:hint="eastAsia" w:ascii="仿宋" w:hAnsi="仿宋" w:eastAsia="仿宋"/>
          <w:sz w:val="28"/>
          <w:szCs w:val="28"/>
        </w:rPr>
        <w:t>被授权人信息：</w:t>
      </w: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性别：</w:t>
      </w: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年龄：</w:t>
      </w:r>
    </w:p>
    <w:p>
      <w:pPr>
        <w:spacing w:line="500" w:lineRule="exact"/>
        <w:ind w:firstLine="4480" w:firstLineChars="1600"/>
        <w:rPr>
          <w:rFonts w:ascii="仿宋" w:hAnsi="仿宋" w:eastAsia="仿宋"/>
          <w:sz w:val="28"/>
          <w:szCs w:val="28"/>
          <w:u w:val="single"/>
        </w:rPr>
      </w:pPr>
      <w:r>
        <w:rPr>
          <w:rFonts w:hint="eastAsia" w:ascii="仿宋" w:hAnsi="仿宋" w:eastAsia="仿宋"/>
          <w:sz w:val="28"/>
          <w:szCs w:val="28"/>
        </w:rPr>
        <w:t>身份证号：</w:t>
      </w:r>
    </w:p>
    <w:p>
      <w:pPr>
        <w:spacing w:line="500" w:lineRule="exact"/>
        <w:ind w:firstLine="570"/>
        <w:rPr>
          <w:rFonts w:ascii="仿宋" w:hAnsi="仿宋" w:eastAsia="仿宋"/>
          <w:sz w:val="28"/>
          <w:szCs w:val="28"/>
        </w:rPr>
      </w:pPr>
    </w:p>
    <w:p>
      <w:pPr>
        <w:spacing w:line="500" w:lineRule="exact"/>
        <w:ind w:firstLine="3920" w:firstLineChars="1400"/>
        <w:rPr>
          <w:rFonts w:ascii="仿宋" w:hAnsi="仿宋" w:eastAsia="仿宋"/>
          <w:sz w:val="28"/>
          <w:szCs w:val="28"/>
        </w:rPr>
      </w:pPr>
    </w:p>
    <w:p>
      <w:pPr>
        <w:spacing w:line="500" w:lineRule="exact"/>
        <w:ind w:firstLine="4620" w:firstLineChars="1650"/>
        <w:rPr>
          <w:rFonts w:ascii="仿宋" w:hAnsi="仿宋" w:eastAsia="仿宋"/>
          <w:sz w:val="28"/>
          <w:szCs w:val="28"/>
        </w:rPr>
      </w:pPr>
      <w:r>
        <w:rPr>
          <w:rFonts w:hint="eastAsia" w:ascii="仿宋" w:hAnsi="仿宋" w:eastAsia="仿宋"/>
          <w:sz w:val="28"/>
          <w:szCs w:val="28"/>
        </w:rPr>
        <w:t>授权日期：     年    月    日</w:t>
      </w: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bookmarkStart w:id="138" w:name="_Toc31701_WPSOffice_Level1"/>
    </w:p>
    <w:p>
      <w:pPr>
        <w:spacing w:line="500" w:lineRule="exact"/>
        <w:jc w:val="left"/>
        <w:rPr>
          <w:rFonts w:ascii="仿宋" w:hAnsi="仿宋" w:eastAsia="仿宋" w:cs="仿宋"/>
          <w:b/>
          <w:color w:val="000000"/>
          <w:sz w:val="28"/>
          <w:szCs w:val="28"/>
        </w:rPr>
      </w:pPr>
      <w:bookmarkStart w:id="139" w:name="_Toc13866_WPSOffice_Level1"/>
      <w:bookmarkStart w:id="140" w:name="_Toc5167_WPSOffice_Level1"/>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color w:val="000000"/>
          <w:sz w:val="28"/>
          <w:szCs w:val="28"/>
        </w:rPr>
      </w:pPr>
      <w:r>
        <w:rPr>
          <w:rFonts w:hint="eastAsia" w:ascii="仿宋" w:hAnsi="仿宋" w:eastAsia="仿宋" w:cs="仿宋"/>
          <w:b/>
          <w:color w:val="000000"/>
          <w:sz w:val="28"/>
          <w:szCs w:val="28"/>
        </w:rPr>
        <w:t>附件4：</w:t>
      </w:r>
      <w:bookmarkEnd w:id="138"/>
      <w:bookmarkEnd w:id="139"/>
      <w:bookmarkEnd w:id="140"/>
    </w:p>
    <w:p>
      <w:pPr>
        <w:spacing w:line="500" w:lineRule="exact"/>
        <w:ind w:firstLine="3935" w:firstLineChars="1400"/>
        <w:jc w:val="left"/>
        <w:rPr>
          <w:rFonts w:ascii="仿宋" w:hAnsi="仿宋" w:eastAsia="仿宋" w:cs="仿宋"/>
          <w:b/>
          <w:color w:val="000000"/>
          <w:sz w:val="28"/>
          <w:szCs w:val="28"/>
        </w:rPr>
      </w:pPr>
    </w:p>
    <w:p>
      <w:pPr>
        <w:spacing w:line="500" w:lineRule="exact"/>
        <w:ind w:firstLine="3935" w:firstLineChars="1400"/>
        <w:jc w:val="left"/>
        <w:rPr>
          <w:rFonts w:ascii="仿宋" w:hAnsi="仿宋" w:eastAsia="仿宋" w:cs="仿宋"/>
          <w:b/>
          <w:color w:val="000000"/>
          <w:sz w:val="28"/>
          <w:szCs w:val="28"/>
        </w:rPr>
      </w:pPr>
      <w:bookmarkStart w:id="141" w:name="_Toc15694_WPSOffice_Level2"/>
      <w:bookmarkStart w:id="142" w:name="_Toc12637905"/>
      <w:r>
        <w:rPr>
          <w:rFonts w:hint="eastAsia" w:ascii="仿宋" w:hAnsi="仿宋" w:eastAsia="仿宋" w:cs="仿宋"/>
          <w:b/>
          <w:color w:val="000000"/>
          <w:sz w:val="28"/>
          <w:szCs w:val="28"/>
        </w:rPr>
        <w:t>资格证明</w:t>
      </w:r>
      <w:bookmarkEnd w:id="141"/>
      <w:r>
        <w:rPr>
          <w:rFonts w:hint="eastAsia" w:ascii="仿宋" w:hAnsi="仿宋" w:eastAsia="仿宋" w:cs="仿宋"/>
          <w:b/>
          <w:color w:val="000000"/>
          <w:sz w:val="28"/>
          <w:szCs w:val="28"/>
        </w:rPr>
        <w:t>文件</w:t>
      </w:r>
      <w:bookmarkEnd w:id="142"/>
    </w:p>
    <w:p>
      <w:pPr>
        <w:spacing w:line="500" w:lineRule="exact"/>
        <w:jc w:val="center"/>
        <w:rPr>
          <w:rFonts w:ascii="仿宋" w:hAnsi="仿宋" w:eastAsia="仿宋" w:cs="仿宋"/>
          <w:b/>
          <w:color w:val="000000"/>
          <w:sz w:val="28"/>
          <w:szCs w:val="28"/>
        </w:rPr>
        <w:sectPr>
          <w:headerReference r:id="rId4" w:type="default"/>
          <w:footerReference r:id="rId5" w:type="default"/>
          <w:footerReference r:id="rId6" w:type="even"/>
          <w:pgSz w:w="11906" w:h="16838"/>
          <w:pgMar w:top="1701" w:right="1418" w:bottom="1418" w:left="1418" w:header="851" w:footer="992" w:gutter="0"/>
          <w:pgNumType w:fmt="numberInDash"/>
          <w:cols w:space="720" w:num="1"/>
          <w:titlePg/>
          <w:docGrid w:linePitch="319" w:charSpace="0"/>
        </w:sectPr>
      </w:pPr>
      <w:r>
        <w:rPr>
          <w:rFonts w:hint="eastAsia" w:ascii="仿宋" w:hAnsi="仿宋" w:eastAsia="仿宋" w:cs="仿宋"/>
          <w:b/>
          <w:color w:val="000000"/>
          <w:sz w:val="28"/>
          <w:szCs w:val="28"/>
        </w:rPr>
        <w:t>（4 资格证明文件要求提供的资料）</w:t>
      </w:r>
    </w:p>
    <w:p>
      <w:pPr>
        <w:spacing w:line="50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附件5：</w:t>
      </w:r>
    </w:p>
    <w:p>
      <w:pPr>
        <w:spacing w:line="500" w:lineRule="exact"/>
        <w:ind w:firstLine="3935" w:firstLineChars="1400"/>
        <w:jc w:val="left"/>
        <w:rPr>
          <w:rFonts w:ascii="仿宋" w:hAnsi="仿宋" w:eastAsia="仿宋" w:cs="仿宋"/>
          <w:color w:val="000000"/>
          <w:sz w:val="28"/>
          <w:szCs w:val="28"/>
        </w:rPr>
      </w:pPr>
      <w:r>
        <w:rPr>
          <w:rFonts w:hint="eastAsia" w:ascii="仿宋" w:hAnsi="仿宋" w:eastAsia="仿宋" w:cs="仿宋"/>
          <w:b/>
          <w:color w:val="000000"/>
          <w:sz w:val="28"/>
          <w:szCs w:val="28"/>
        </w:rPr>
        <w:t xml:space="preserve">投标报价表 </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项目名称：</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采购文件编号： </w:t>
      </w:r>
    </w:p>
    <w:tbl>
      <w:tblPr>
        <w:tblStyle w:val="10"/>
        <w:tblW w:w="9286"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5"/>
        <w:gridCol w:w="907"/>
        <w:gridCol w:w="1389"/>
        <w:gridCol w:w="1057"/>
        <w:gridCol w:w="1718"/>
        <w:gridCol w:w="15"/>
        <w:gridCol w:w="1335"/>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455"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货物名称 </w:t>
            </w:r>
          </w:p>
        </w:tc>
        <w:tc>
          <w:tcPr>
            <w:tcW w:w="9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品种 </w:t>
            </w:r>
          </w:p>
        </w:tc>
        <w:tc>
          <w:tcPr>
            <w:tcW w:w="138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技术参数 </w:t>
            </w:r>
          </w:p>
        </w:tc>
        <w:tc>
          <w:tcPr>
            <w:tcW w:w="105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产地 </w:t>
            </w:r>
          </w:p>
        </w:tc>
        <w:tc>
          <w:tcPr>
            <w:tcW w:w="1718"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数量（单位） </w:t>
            </w:r>
          </w:p>
        </w:tc>
        <w:tc>
          <w:tcPr>
            <w:tcW w:w="1350" w:type="dxa"/>
            <w:gridSpan w:val="2"/>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单价（元） </w:t>
            </w:r>
          </w:p>
        </w:tc>
        <w:tc>
          <w:tcPr>
            <w:tcW w:w="1410"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总价（元）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455" w:type="dxa"/>
            <w:tcBorders>
              <w:tl2br w:val="nil"/>
              <w:tr2bl w:val="nil"/>
            </w:tcBorders>
          </w:tcPr>
          <w:p>
            <w:pPr>
              <w:spacing w:line="500" w:lineRule="exact"/>
              <w:jc w:val="left"/>
              <w:rPr>
                <w:rFonts w:ascii="仿宋" w:hAnsi="仿宋" w:eastAsia="仿宋" w:cs="仿宋"/>
                <w:color w:val="000000"/>
                <w:sz w:val="28"/>
                <w:szCs w:val="28"/>
              </w:rPr>
            </w:pPr>
          </w:p>
        </w:tc>
        <w:tc>
          <w:tcPr>
            <w:tcW w:w="907" w:type="dxa"/>
            <w:tcBorders>
              <w:tl2br w:val="nil"/>
              <w:tr2bl w:val="nil"/>
            </w:tcBorders>
          </w:tcPr>
          <w:p>
            <w:pPr>
              <w:spacing w:line="500" w:lineRule="exact"/>
              <w:jc w:val="left"/>
              <w:rPr>
                <w:rFonts w:ascii="仿宋" w:hAnsi="仿宋" w:eastAsia="仿宋" w:cs="仿宋"/>
                <w:color w:val="000000"/>
                <w:sz w:val="28"/>
                <w:szCs w:val="28"/>
              </w:rPr>
            </w:pPr>
          </w:p>
        </w:tc>
        <w:tc>
          <w:tcPr>
            <w:tcW w:w="1389" w:type="dxa"/>
            <w:tcBorders>
              <w:tl2br w:val="nil"/>
              <w:tr2bl w:val="nil"/>
            </w:tcBorders>
          </w:tcPr>
          <w:p>
            <w:pPr>
              <w:spacing w:line="500" w:lineRule="exact"/>
              <w:jc w:val="left"/>
              <w:rPr>
                <w:rFonts w:ascii="仿宋" w:hAnsi="仿宋" w:eastAsia="仿宋" w:cs="仿宋"/>
                <w:color w:val="000000"/>
                <w:sz w:val="28"/>
                <w:szCs w:val="28"/>
              </w:rPr>
            </w:pPr>
          </w:p>
        </w:tc>
        <w:tc>
          <w:tcPr>
            <w:tcW w:w="1057" w:type="dxa"/>
            <w:tcBorders>
              <w:tl2br w:val="nil"/>
              <w:tr2bl w:val="nil"/>
            </w:tcBorders>
          </w:tcPr>
          <w:p>
            <w:pPr>
              <w:spacing w:line="500" w:lineRule="exact"/>
              <w:jc w:val="left"/>
              <w:rPr>
                <w:rFonts w:ascii="仿宋" w:hAnsi="仿宋" w:eastAsia="仿宋" w:cs="仿宋"/>
                <w:color w:val="000000"/>
                <w:sz w:val="28"/>
                <w:szCs w:val="28"/>
              </w:rPr>
            </w:pPr>
          </w:p>
        </w:tc>
        <w:tc>
          <w:tcPr>
            <w:tcW w:w="1733" w:type="dxa"/>
            <w:gridSpan w:val="2"/>
            <w:tcBorders>
              <w:tl2br w:val="nil"/>
              <w:tr2bl w:val="nil"/>
            </w:tcBorders>
          </w:tcPr>
          <w:p>
            <w:pPr>
              <w:spacing w:line="500" w:lineRule="exact"/>
              <w:jc w:val="left"/>
              <w:rPr>
                <w:rFonts w:ascii="仿宋" w:hAnsi="仿宋" w:eastAsia="仿宋" w:cs="仿宋"/>
                <w:color w:val="000000"/>
                <w:sz w:val="28"/>
                <w:szCs w:val="28"/>
              </w:rPr>
            </w:pPr>
          </w:p>
        </w:tc>
        <w:tc>
          <w:tcPr>
            <w:tcW w:w="1335" w:type="dxa"/>
            <w:tcBorders>
              <w:tl2br w:val="nil"/>
              <w:tr2bl w:val="nil"/>
            </w:tcBorders>
          </w:tcPr>
          <w:p>
            <w:pPr>
              <w:spacing w:line="500" w:lineRule="exact"/>
              <w:jc w:val="left"/>
              <w:rPr>
                <w:rFonts w:ascii="仿宋" w:hAnsi="仿宋" w:eastAsia="仿宋" w:cs="仿宋"/>
                <w:color w:val="000000"/>
                <w:sz w:val="28"/>
                <w:szCs w:val="28"/>
              </w:rPr>
            </w:pPr>
          </w:p>
        </w:tc>
        <w:tc>
          <w:tcPr>
            <w:tcW w:w="1410"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455" w:type="dxa"/>
            <w:tcBorders>
              <w:tl2br w:val="nil"/>
              <w:tr2bl w:val="nil"/>
            </w:tcBorders>
          </w:tcPr>
          <w:p>
            <w:pPr>
              <w:spacing w:line="500" w:lineRule="exact"/>
              <w:jc w:val="left"/>
              <w:rPr>
                <w:rFonts w:ascii="仿宋" w:hAnsi="仿宋" w:eastAsia="仿宋" w:cs="仿宋"/>
                <w:color w:val="000000"/>
                <w:sz w:val="28"/>
                <w:szCs w:val="28"/>
              </w:rPr>
            </w:pPr>
          </w:p>
        </w:tc>
        <w:tc>
          <w:tcPr>
            <w:tcW w:w="907" w:type="dxa"/>
            <w:tcBorders>
              <w:tl2br w:val="nil"/>
              <w:tr2bl w:val="nil"/>
            </w:tcBorders>
          </w:tcPr>
          <w:p>
            <w:pPr>
              <w:spacing w:line="500" w:lineRule="exact"/>
              <w:jc w:val="left"/>
              <w:rPr>
                <w:rFonts w:ascii="仿宋" w:hAnsi="仿宋" w:eastAsia="仿宋" w:cs="仿宋"/>
                <w:color w:val="000000"/>
                <w:sz w:val="28"/>
                <w:szCs w:val="28"/>
              </w:rPr>
            </w:pPr>
          </w:p>
        </w:tc>
        <w:tc>
          <w:tcPr>
            <w:tcW w:w="1389" w:type="dxa"/>
            <w:tcBorders>
              <w:tl2br w:val="nil"/>
              <w:tr2bl w:val="nil"/>
            </w:tcBorders>
          </w:tcPr>
          <w:p>
            <w:pPr>
              <w:spacing w:line="500" w:lineRule="exact"/>
              <w:jc w:val="left"/>
              <w:rPr>
                <w:rFonts w:ascii="仿宋" w:hAnsi="仿宋" w:eastAsia="仿宋" w:cs="仿宋"/>
                <w:color w:val="000000"/>
                <w:sz w:val="28"/>
                <w:szCs w:val="28"/>
              </w:rPr>
            </w:pPr>
          </w:p>
        </w:tc>
        <w:tc>
          <w:tcPr>
            <w:tcW w:w="1057" w:type="dxa"/>
            <w:tcBorders>
              <w:tl2br w:val="nil"/>
              <w:tr2bl w:val="nil"/>
            </w:tcBorders>
          </w:tcPr>
          <w:p>
            <w:pPr>
              <w:spacing w:line="500" w:lineRule="exact"/>
              <w:jc w:val="left"/>
              <w:rPr>
                <w:rFonts w:ascii="仿宋" w:hAnsi="仿宋" w:eastAsia="仿宋" w:cs="仿宋"/>
                <w:color w:val="000000"/>
                <w:sz w:val="28"/>
                <w:szCs w:val="28"/>
              </w:rPr>
            </w:pPr>
          </w:p>
        </w:tc>
        <w:tc>
          <w:tcPr>
            <w:tcW w:w="1733" w:type="dxa"/>
            <w:gridSpan w:val="2"/>
            <w:tcBorders>
              <w:tl2br w:val="nil"/>
              <w:tr2bl w:val="nil"/>
            </w:tcBorders>
          </w:tcPr>
          <w:p>
            <w:pPr>
              <w:spacing w:line="500" w:lineRule="exact"/>
              <w:jc w:val="left"/>
              <w:rPr>
                <w:rFonts w:ascii="仿宋" w:hAnsi="仿宋" w:eastAsia="仿宋" w:cs="仿宋"/>
                <w:color w:val="000000"/>
                <w:sz w:val="28"/>
                <w:szCs w:val="28"/>
              </w:rPr>
            </w:pPr>
          </w:p>
        </w:tc>
        <w:tc>
          <w:tcPr>
            <w:tcW w:w="1335" w:type="dxa"/>
            <w:tcBorders>
              <w:tl2br w:val="nil"/>
              <w:tr2bl w:val="nil"/>
            </w:tcBorders>
          </w:tcPr>
          <w:p>
            <w:pPr>
              <w:spacing w:line="500" w:lineRule="exact"/>
              <w:jc w:val="left"/>
              <w:rPr>
                <w:rFonts w:ascii="仿宋" w:hAnsi="仿宋" w:eastAsia="仿宋" w:cs="仿宋"/>
                <w:color w:val="000000"/>
                <w:sz w:val="28"/>
                <w:szCs w:val="28"/>
              </w:rPr>
            </w:pPr>
          </w:p>
        </w:tc>
        <w:tc>
          <w:tcPr>
            <w:tcW w:w="1410"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455" w:type="dxa"/>
            <w:tcBorders>
              <w:tl2br w:val="nil"/>
              <w:tr2bl w:val="nil"/>
            </w:tcBorders>
          </w:tcPr>
          <w:p>
            <w:pPr>
              <w:spacing w:line="500" w:lineRule="exact"/>
              <w:jc w:val="left"/>
              <w:rPr>
                <w:rFonts w:ascii="仿宋" w:hAnsi="仿宋" w:eastAsia="仿宋" w:cs="仿宋"/>
                <w:color w:val="000000"/>
                <w:sz w:val="28"/>
                <w:szCs w:val="28"/>
              </w:rPr>
            </w:pPr>
          </w:p>
        </w:tc>
        <w:tc>
          <w:tcPr>
            <w:tcW w:w="907" w:type="dxa"/>
            <w:tcBorders>
              <w:tl2br w:val="nil"/>
              <w:tr2bl w:val="nil"/>
            </w:tcBorders>
          </w:tcPr>
          <w:p>
            <w:pPr>
              <w:spacing w:line="500" w:lineRule="exact"/>
              <w:jc w:val="left"/>
              <w:rPr>
                <w:rFonts w:ascii="仿宋" w:hAnsi="仿宋" w:eastAsia="仿宋" w:cs="仿宋"/>
                <w:color w:val="000000"/>
                <w:sz w:val="28"/>
                <w:szCs w:val="28"/>
              </w:rPr>
            </w:pPr>
          </w:p>
        </w:tc>
        <w:tc>
          <w:tcPr>
            <w:tcW w:w="1389" w:type="dxa"/>
            <w:tcBorders>
              <w:tl2br w:val="nil"/>
              <w:tr2bl w:val="nil"/>
            </w:tcBorders>
          </w:tcPr>
          <w:p>
            <w:pPr>
              <w:spacing w:line="500" w:lineRule="exact"/>
              <w:jc w:val="left"/>
              <w:rPr>
                <w:rFonts w:ascii="仿宋" w:hAnsi="仿宋" w:eastAsia="仿宋" w:cs="仿宋"/>
                <w:color w:val="000000"/>
                <w:sz w:val="28"/>
                <w:szCs w:val="28"/>
              </w:rPr>
            </w:pPr>
          </w:p>
        </w:tc>
        <w:tc>
          <w:tcPr>
            <w:tcW w:w="1057" w:type="dxa"/>
            <w:tcBorders>
              <w:tl2br w:val="nil"/>
              <w:tr2bl w:val="nil"/>
            </w:tcBorders>
          </w:tcPr>
          <w:p>
            <w:pPr>
              <w:spacing w:line="500" w:lineRule="exact"/>
              <w:jc w:val="left"/>
              <w:rPr>
                <w:rFonts w:ascii="仿宋" w:hAnsi="仿宋" w:eastAsia="仿宋" w:cs="仿宋"/>
                <w:color w:val="000000"/>
                <w:sz w:val="28"/>
                <w:szCs w:val="28"/>
              </w:rPr>
            </w:pPr>
          </w:p>
        </w:tc>
        <w:tc>
          <w:tcPr>
            <w:tcW w:w="1733" w:type="dxa"/>
            <w:gridSpan w:val="2"/>
            <w:tcBorders>
              <w:tl2br w:val="nil"/>
              <w:tr2bl w:val="nil"/>
            </w:tcBorders>
          </w:tcPr>
          <w:p>
            <w:pPr>
              <w:spacing w:line="500" w:lineRule="exact"/>
              <w:jc w:val="left"/>
              <w:rPr>
                <w:rFonts w:ascii="仿宋" w:hAnsi="仿宋" w:eastAsia="仿宋" w:cs="仿宋"/>
                <w:color w:val="000000"/>
                <w:sz w:val="28"/>
                <w:szCs w:val="28"/>
              </w:rPr>
            </w:pPr>
          </w:p>
        </w:tc>
        <w:tc>
          <w:tcPr>
            <w:tcW w:w="1335" w:type="dxa"/>
            <w:tcBorders>
              <w:tl2br w:val="nil"/>
              <w:tr2bl w:val="nil"/>
            </w:tcBorders>
          </w:tcPr>
          <w:p>
            <w:pPr>
              <w:spacing w:line="500" w:lineRule="exact"/>
              <w:jc w:val="left"/>
              <w:rPr>
                <w:rFonts w:ascii="仿宋" w:hAnsi="仿宋" w:eastAsia="仿宋" w:cs="仿宋"/>
                <w:color w:val="000000"/>
                <w:sz w:val="28"/>
                <w:szCs w:val="28"/>
              </w:rPr>
            </w:pPr>
          </w:p>
        </w:tc>
        <w:tc>
          <w:tcPr>
            <w:tcW w:w="1410"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455" w:type="dxa"/>
            <w:tcBorders>
              <w:tl2br w:val="nil"/>
              <w:tr2bl w:val="nil"/>
            </w:tcBorders>
          </w:tcPr>
          <w:p>
            <w:pPr>
              <w:spacing w:line="500" w:lineRule="exact"/>
              <w:jc w:val="left"/>
              <w:rPr>
                <w:rFonts w:ascii="仿宋" w:hAnsi="仿宋" w:eastAsia="仿宋" w:cs="仿宋"/>
                <w:color w:val="000000"/>
                <w:sz w:val="28"/>
                <w:szCs w:val="28"/>
              </w:rPr>
            </w:pPr>
          </w:p>
        </w:tc>
        <w:tc>
          <w:tcPr>
            <w:tcW w:w="907" w:type="dxa"/>
            <w:tcBorders>
              <w:tl2br w:val="nil"/>
              <w:tr2bl w:val="nil"/>
            </w:tcBorders>
          </w:tcPr>
          <w:p>
            <w:pPr>
              <w:spacing w:line="500" w:lineRule="exact"/>
              <w:jc w:val="left"/>
              <w:rPr>
                <w:rFonts w:ascii="仿宋" w:hAnsi="仿宋" w:eastAsia="仿宋" w:cs="仿宋"/>
                <w:color w:val="000000"/>
                <w:sz w:val="28"/>
                <w:szCs w:val="28"/>
              </w:rPr>
            </w:pPr>
          </w:p>
        </w:tc>
        <w:tc>
          <w:tcPr>
            <w:tcW w:w="1389" w:type="dxa"/>
            <w:tcBorders>
              <w:tl2br w:val="nil"/>
              <w:tr2bl w:val="nil"/>
            </w:tcBorders>
          </w:tcPr>
          <w:p>
            <w:pPr>
              <w:spacing w:line="500" w:lineRule="exact"/>
              <w:jc w:val="left"/>
              <w:rPr>
                <w:rFonts w:ascii="仿宋" w:hAnsi="仿宋" w:eastAsia="仿宋" w:cs="仿宋"/>
                <w:color w:val="000000"/>
                <w:sz w:val="28"/>
                <w:szCs w:val="28"/>
              </w:rPr>
            </w:pPr>
          </w:p>
        </w:tc>
        <w:tc>
          <w:tcPr>
            <w:tcW w:w="1057" w:type="dxa"/>
            <w:tcBorders>
              <w:tl2br w:val="nil"/>
              <w:tr2bl w:val="nil"/>
            </w:tcBorders>
          </w:tcPr>
          <w:p>
            <w:pPr>
              <w:spacing w:line="500" w:lineRule="exact"/>
              <w:jc w:val="left"/>
              <w:rPr>
                <w:rFonts w:ascii="仿宋" w:hAnsi="仿宋" w:eastAsia="仿宋" w:cs="仿宋"/>
                <w:color w:val="000000"/>
                <w:sz w:val="28"/>
                <w:szCs w:val="28"/>
              </w:rPr>
            </w:pPr>
          </w:p>
        </w:tc>
        <w:tc>
          <w:tcPr>
            <w:tcW w:w="1733" w:type="dxa"/>
            <w:gridSpan w:val="2"/>
            <w:tcBorders>
              <w:tl2br w:val="nil"/>
              <w:tr2bl w:val="nil"/>
            </w:tcBorders>
          </w:tcPr>
          <w:p>
            <w:pPr>
              <w:spacing w:line="500" w:lineRule="exact"/>
              <w:jc w:val="left"/>
              <w:rPr>
                <w:rFonts w:ascii="仿宋" w:hAnsi="仿宋" w:eastAsia="仿宋" w:cs="仿宋"/>
                <w:color w:val="000000"/>
                <w:sz w:val="28"/>
                <w:szCs w:val="28"/>
              </w:rPr>
            </w:pPr>
          </w:p>
        </w:tc>
        <w:tc>
          <w:tcPr>
            <w:tcW w:w="1335" w:type="dxa"/>
            <w:tcBorders>
              <w:tl2br w:val="nil"/>
              <w:tr2bl w:val="nil"/>
            </w:tcBorders>
          </w:tcPr>
          <w:p>
            <w:pPr>
              <w:spacing w:line="500" w:lineRule="exact"/>
              <w:jc w:val="left"/>
              <w:rPr>
                <w:rFonts w:ascii="仿宋" w:hAnsi="仿宋" w:eastAsia="仿宋" w:cs="仿宋"/>
                <w:color w:val="000000"/>
                <w:sz w:val="28"/>
                <w:szCs w:val="28"/>
              </w:rPr>
            </w:pPr>
          </w:p>
        </w:tc>
        <w:tc>
          <w:tcPr>
            <w:tcW w:w="1410"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455" w:type="dxa"/>
            <w:tcBorders>
              <w:tl2br w:val="nil"/>
              <w:tr2bl w:val="nil"/>
            </w:tcBorders>
          </w:tcPr>
          <w:p>
            <w:pPr>
              <w:spacing w:line="500" w:lineRule="exact"/>
              <w:jc w:val="left"/>
              <w:rPr>
                <w:rFonts w:ascii="仿宋" w:hAnsi="仿宋" w:eastAsia="仿宋" w:cs="仿宋"/>
                <w:color w:val="000000"/>
                <w:sz w:val="28"/>
                <w:szCs w:val="28"/>
              </w:rPr>
            </w:pPr>
          </w:p>
        </w:tc>
        <w:tc>
          <w:tcPr>
            <w:tcW w:w="907" w:type="dxa"/>
            <w:tcBorders>
              <w:tl2br w:val="nil"/>
              <w:tr2bl w:val="nil"/>
            </w:tcBorders>
          </w:tcPr>
          <w:p>
            <w:pPr>
              <w:spacing w:line="500" w:lineRule="exact"/>
              <w:jc w:val="left"/>
              <w:rPr>
                <w:rFonts w:ascii="仿宋" w:hAnsi="仿宋" w:eastAsia="仿宋" w:cs="仿宋"/>
                <w:color w:val="000000"/>
                <w:sz w:val="28"/>
                <w:szCs w:val="28"/>
              </w:rPr>
            </w:pPr>
          </w:p>
        </w:tc>
        <w:tc>
          <w:tcPr>
            <w:tcW w:w="1389" w:type="dxa"/>
            <w:tcBorders>
              <w:tl2br w:val="nil"/>
              <w:tr2bl w:val="nil"/>
            </w:tcBorders>
          </w:tcPr>
          <w:p>
            <w:pPr>
              <w:spacing w:line="500" w:lineRule="exact"/>
              <w:jc w:val="left"/>
              <w:rPr>
                <w:rFonts w:ascii="仿宋" w:hAnsi="仿宋" w:eastAsia="仿宋" w:cs="仿宋"/>
                <w:color w:val="000000"/>
                <w:sz w:val="28"/>
                <w:szCs w:val="28"/>
              </w:rPr>
            </w:pPr>
          </w:p>
        </w:tc>
        <w:tc>
          <w:tcPr>
            <w:tcW w:w="1057" w:type="dxa"/>
            <w:tcBorders>
              <w:tl2br w:val="nil"/>
              <w:tr2bl w:val="nil"/>
            </w:tcBorders>
          </w:tcPr>
          <w:p>
            <w:pPr>
              <w:spacing w:line="500" w:lineRule="exact"/>
              <w:jc w:val="left"/>
              <w:rPr>
                <w:rFonts w:ascii="仿宋" w:hAnsi="仿宋" w:eastAsia="仿宋" w:cs="仿宋"/>
                <w:color w:val="000000"/>
                <w:sz w:val="28"/>
                <w:szCs w:val="28"/>
              </w:rPr>
            </w:pPr>
          </w:p>
        </w:tc>
        <w:tc>
          <w:tcPr>
            <w:tcW w:w="1733" w:type="dxa"/>
            <w:gridSpan w:val="2"/>
            <w:tcBorders>
              <w:tl2br w:val="nil"/>
              <w:tr2bl w:val="nil"/>
            </w:tcBorders>
          </w:tcPr>
          <w:p>
            <w:pPr>
              <w:spacing w:line="500" w:lineRule="exact"/>
              <w:jc w:val="left"/>
              <w:rPr>
                <w:rFonts w:ascii="仿宋" w:hAnsi="仿宋" w:eastAsia="仿宋" w:cs="仿宋"/>
                <w:color w:val="000000"/>
                <w:sz w:val="28"/>
                <w:szCs w:val="28"/>
              </w:rPr>
            </w:pPr>
          </w:p>
        </w:tc>
        <w:tc>
          <w:tcPr>
            <w:tcW w:w="1335" w:type="dxa"/>
            <w:tcBorders>
              <w:tl2br w:val="nil"/>
              <w:tr2bl w:val="nil"/>
            </w:tcBorders>
          </w:tcPr>
          <w:p>
            <w:pPr>
              <w:spacing w:line="500" w:lineRule="exact"/>
              <w:jc w:val="left"/>
              <w:rPr>
                <w:rFonts w:ascii="仿宋" w:hAnsi="仿宋" w:eastAsia="仿宋" w:cs="仿宋"/>
                <w:color w:val="000000"/>
                <w:sz w:val="28"/>
                <w:szCs w:val="28"/>
              </w:rPr>
            </w:pPr>
          </w:p>
        </w:tc>
        <w:tc>
          <w:tcPr>
            <w:tcW w:w="1410"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9286" w:type="dxa"/>
            <w:gridSpan w:val="8"/>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9286" w:type="dxa"/>
            <w:gridSpan w:val="8"/>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合计：（大写）</w:t>
            </w:r>
          </w:p>
        </w:tc>
      </w:tr>
    </w:tbl>
    <w:p>
      <w:pPr>
        <w:spacing w:line="500" w:lineRule="exact"/>
        <w:ind w:left="4216" w:hanging="4216" w:hangingChars="1500"/>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注：请将所投货物的商标、生产厂家为非中文名称的译为中文名称。 </w:t>
      </w:r>
    </w:p>
    <w:p>
      <w:pPr>
        <w:spacing w:line="500" w:lineRule="exact"/>
        <w:ind w:left="4202" w:leftChars="2001"/>
        <w:jc w:val="left"/>
        <w:rPr>
          <w:rFonts w:ascii="仿宋" w:hAnsi="仿宋" w:eastAsia="仿宋" w:cs="仿宋"/>
          <w:b/>
          <w:color w:val="000000"/>
          <w:sz w:val="28"/>
          <w:szCs w:val="28"/>
        </w:rPr>
      </w:pPr>
    </w:p>
    <w:p>
      <w:pPr>
        <w:spacing w:line="500" w:lineRule="exact"/>
        <w:ind w:firstLine="3935" w:firstLineChars="1400"/>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投标人名称（盖章）： </w:t>
      </w:r>
    </w:p>
    <w:p>
      <w:pPr>
        <w:spacing w:line="500" w:lineRule="exact"/>
        <w:ind w:firstLine="4216" w:firstLineChars="1500"/>
        <w:jc w:val="left"/>
        <w:rPr>
          <w:rFonts w:ascii="仿宋" w:hAnsi="仿宋" w:eastAsia="仿宋" w:cs="仿宋"/>
          <w:b/>
          <w:color w:val="000000"/>
          <w:sz w:val="28"/>
          <w:szCs w:val="28"/>
        </w:rPr>
      </w:pPr>
    </w:p>
    <w:p>
      <w:pPr>
        <w:spacing w:line="500" w:lineRule="exact"/>
        <w:ind w:firstLine="3935" w:firstLineChars="1400"/>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法定代表人或授权代表人（签字或印章）： </w:t>
      </w:r>
    </w:p>
    <w:p>
      <w:pPr>
        <w:spacing w:line="500" w:lineRule="exact"/>
        <w:ind w:firstLine="4216" w:firstLineChars="1500"/>
        <w:jc w:val="left"/>
        <w:rPr>
          <w:rFonts w:ascii="仿宋" w:hAnsi="仿宋" w:eastAsia="仿宋" w:cs="仿宋"/>
          <w:b/>
          <w:color w:val="000000"/>
          <w:sz w:val="28"/>
          <w:szCs w:val="28"/>
        </w:rPr>
      </w:pPr>
    </w:p>
    <w:p>
      <w:pPr>
        <w:spacing w:line="500" w:lineRule="exact"/>
        <w:ind w:firstLine="5341" w:firstLineChars="1900"/>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年   月   日 </w:t>
      </w: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bookmarkStart w:id="143" w:name="_Toc15565_WPSOffice_Level1"/>
      <w:bookmarkStart w:id="144" w:name="_Toc600_WPSOffice_Level1"/>
      <w:bookmarkStart w:id="145" w:name="_Toc16402_WPSOffice_Level1"/>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附件6：</w:t>
      </w:r>
      <w:bookmarkEnd w:id="143"/>
      <w:bookmarkEnd w:id="144"/>
      <w:bookmarkEnd w:id="145"/>
    </w:p>
    <w:p>
      <w:pPr>
        <w:spacing w:line="500" w:lineRule="exact"/>
        <w:jc w:val="center"/>
        <w:rPr>
          <w:rFonts w:ascii="仿宋" w:hAnsi="仿宋" w:eastAsia="仿宋" w:cs="仿宋"/>
          <w:b/>
          <w:color w:val="000000"/>
          <w:sz w:val="28"/>
          <w:szCs w:val="28"/>
        </w:rPr>
      </w:pPr>
      <w:bookmarkStart w:id="146" w:name="_Toc13919_WPSOffice_Level1"/>
      <w:bookmarkStart w:id="147" w:name="_Toc4990_WPSOffice_Level1"/>
      <w:bookmarkStart w:id="148" w:name="_Toc31396_WPSOffice_Level1"/>
      <w:r>
        <w:rPr>
          <w:rFonts w:hint="eastAsia" w:ascii="仿宋" w:hAnsi="仿宋" w:eastAsia="仿宋" w:cs="仿宋"/>
          <w:b/>
          <w:color w:val="000000"/>
          <w:sz w:val="28"/>
          <w:szCs w:val="28"/>
        </w:rPr>
        <w:t>投标货物技术参数偏离表</w:t>
      </w:r>
      <w:bookmarkEnd w:id="146"/>
      <w:bookmarkEnd w:id="147"/>
      <w:bookmarkEnd w:id="148"/>
    </w:p>
    <w:tbl>
      <w:tblPr>
        <w:tblStyle w:val="10"/>
        <w:tblW w:w="8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7"/>
        <w:gridCol w:w="1583"/>
        <w:gridCol w:w="1631"/>
        <w:gridCol w:w="2179"/>
        <w:gridCol w:w="1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vMerge w:val="restart"/>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编号</w:t>
            </w:r>
          </w:p>
        </w:tc>
        <w:tc>
          <w:tcPr>
            <w:tcW w:w="1583" w:type="dxa"/>
            <w:vMerge w:val="restart"/>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招标货物</w:t>
            </w:r>
          </w:p>
        </w:tc>
        <w:tc>
          <w:tcPr>
            <w:tcW w:w="1631" w:type="dxa"/>
            <w:vMerge w:val="restart"/>
            <w:tcBorders>
              <w:tl2br w:val="nil"/>
              <w:tr2bl w:val="nil"/>
            </w:tcBorders>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投标货物</w:t>
            </w:r>
          </w:p>
        </w:tc>
        <w:tc>
          <w:tcPr>
            <w:tcW w:w="4074" w:type="dxa"/>
            <w:gridSpan w:val="2"/>
            <w:tcBorders>
              <w:tl2br w:val="nil"/>
              <w:tr2bl w:val="nil"/>
            </w:tcBorders>
          </w:tcPr>
          <w:p>
            <w:pPr>
              <w:spacing w:line="500" w:lineRule="exact"/>
              <w:jc w:val="center"/>
              <w:rPr>
                <w:rFonts w:ascii="仿宋" w:hAnsi="仿宋" w:eastAsia="仿宋" w:cs="仿宋"/>
                <w:b/>
                <w:color w:val="000000"/>
                <w:sz w:val="28"/>
                <w:szCs w:val="28"/>
              </w:rPr>
            </w:pPr>
            <w:r>
              <w:rPr>
                <w:rFonts w:hint="eastAsia" w:ascii="仿宋" w:hAnsi="仿宋" w:eastAsia="仿宋" w:cs="仿宋"/>
                <w:color w:val="000000"/>
                <w:sz w:val="28"/>
                <w:szCs w:val="28"/>
              </w:rPr>
              <w:t>规格响应情况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607" w:type="dxa"/>
            <w:vMerge w:val="continue"/>
            <w:tcBorders>
              <w:tl2br w:val="nil"/>
              <w:tr2bl w:val="nil"/>
            </w:tcBorders>
          </w:tcPr>
          <w:p>
            <w:pPr>
              <w:spacing w:line="500" w:lineRule="exact"/>
              <w:jc w:val="left"/>
              <w:rPr>
                <w:rFonts w:ascii="仿宋" w:hAnsi="仿宋" w:eastAsia="仿宋" w:cs="仿宋"/>
                <w:color w:val="000000"/>
                <w:sz w:val="28"/>
                <w:szCs w:val="28"/>
              </w:rPr>
            </w:pPr>
          </w:p>
        </w:tc>
        <w:tc>
          <w:tcPr>
            <w:tcW w:w="1583" w:type="dxa"/>
            <w:vMerge w:val="continue"/>
            <w:tcBorders>
              <w:tl2br w:val="nil"/>
              <w:tr2bl w:val="nil"/>
            </w:tcBorders>
          </w:tcPr>
          <w:p>
            <w:pPr>
              <w:spacing w:line="500" w:lineRule="exact"/>
              <w:jc w:val="left"/>
              <w:rPr>
                <w:rFonts w:ascii="仿宋" w:hAnsi="仿宋" w:eastAsia="仿宋" w:cs="仿宋"/>
                <w:color w:val="000000"/>
                <w:sz w:val="28"/>
                <w:szCs w:val="28"/>
              </w:rPr>
            </w:pPr>
          </w:p>
        </w:tc>
        <w:tc>
          <w:tcPr>
            <w:tcW w:w="1631" w:type="dxa"/>
            <w:vMerge w:val="continue"/>
            <w:tcBorders>
              <w:tl2br w:val="nil"/>
              <w:tr2bl w:val="nil"/>
            </w:tcBorders>
          </w:tcPr>
          <w:p>
            <w:pPr>
              <w:spacing w:line="500" w:lineRule="exact"/>
              <w:jc w:val="left"/>
              <w:rPr>
                <w:rFonts w:ascii="仿宋" w:hAnsi="仿宋" w:eastAsia="仿宋" w:cs="仿宋"/>
                <w:color w:val="000000"/>
                <w:sz w:val="28"/>
                <w:szCs w:val="28"/>
              </w:rPr>
            </w:pP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符合、正负偏离 </w:t>
            </w:r>
          </w:p>
        </w:tc>
        <w:tc>
          <w:tcPr>
            <w:tcW w:w="1895" w:type="dxa"/>
            <w:tcBorders>
              <w:tl2br w:val="nil"/>
              <w:tr2bl w:val="nil"/>
            </w:tcBorders>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583"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31"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895"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583"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31"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895"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583"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31"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895"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583"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31"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895" w:type="dxa"/>
            <w:tcBorders>
              <w:tl2br w:val="nil"/>
              <w:tr2bl w:val="nil"/>
            </w:tcBorders>
          </w:tcPr>
          <w:p>
            <w:pPr>
              <w:spacing w:line="500" w:lineRule="exact"/>
              <w:jc w:val="left"/>
              <w:rPr>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583"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31"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895"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607"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583"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31"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179"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895" w:type="dxa"/>
            <w:tcBorders>
              <w:tl2br w:val="nil"/>
              <w:tr2bl w:val="nil"/>
            </w:tcBorders>
          </w:tcPr>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r>
    </w:tbl>
    <w:p>
      <w:pPr>
        <w:spacing w:line="500" w:lineRule="exact"/>
        <w:jc w:val="left"/>
        <w:rPr>
          <w:rFonts w:ascii="仿宋" w:hAnsi="仿宋" w:eastAsia="仿宋" w:cs="仿宋"/>
          <w:b/>
          <w:color w:val="000000"/>
          <w:sz w:val="28"/>
          <w:szCs w:val="28"/>
        </w:rPr>
      </w:pPr>
    </w:p>
    <w:p>
      <w:pPr>
        <w:spacing w:line="500" w:lineRule="exact"/>
        <w:jc w:val="center"/>
        <w:rPr>
          <w:rFonts w:ascii="仿宋" w:hAnsi="仿宋" w:eastAsia="仿宋" w:cs="仿宋"/>
          <w:b/>
          <w:color w:val="000000"/>
          <w:sz w:val="28"/>
          <w:szCs w:val="28"/>
        </w:rPr>
      </w:pPr>
      <w:bookmarkStart w:id="149" w:name="_Toc25983_WPSOffice_Level1"/>
      <w:bookmarkStart w:id="150" w:name="_Toc30252_WPSOffice_Level1"/>
      <w:bookmarkStart w:id="151" w:name="_Toc30299_WPSOffice_Level1"/>
      <w:bookmarkStart w:id="152" w:name="_Toc23783_WPSOffice_Level1"/>
      <w:r>
        <w:rPr>
          <w:rFonts w:hint="eastAsia" w:ascii="仿宋" w:hAnsi="仿宋" w:eastAsia="仿宋" w:cs="仿宋"/>
          <w:b/>
          <w:color w:val="000000"/>
          <w:sz w:val="28"/>
          <w:szCs w:val="28"/>
        </w:rPr>
        <w:t xml:space="preserve">           投标人名称（盖章）：</w:t>
      </w:r>
      <w:bookmarkEnd w:id="149"/>
      <w:bookmarkEnd w:id="150"/>
      <w:bookmarkEnd w:id="151"/>
      <w:bookmarkEnd w:id="152"/>
    </w:p>
    <w:p>
      <w:pPr>
        <w:spacing w:line="500" w:lineRule="exact"/>
        <w:jc w:val="right"/>
        <w:rPr>
          <w:rFonts w:ascii="仿宋" w:hAnsi="仿宋" w:eastAsia="仿宋" w:cs="仿宋"/>
          <w:b/>
          <w:color w:val="000000"/>
          <w:sz w:val="28"/>
          <w:szCs w:val="28"/>
        </w:rPr>
      </w:pPr>
    </w:p>
    <w:p>
      <w:pPr>
        <w:spacing w:line="500" w:lineRule="exact"/>
        <w:jc w:val="right"/>
        <w:rPr>
          <w:rFonts w:ascii="仿宋" w:hAnsi="仿宋" w:eastAsia="仿宋" w:cs="仿宋"/>
          <w:b/>
          <w:color w:val="000000"/>
          <w:sz w:val="28"/>
          <w:szCs w:val="28"/>
        </w:rPr>
      </w:pPr>
      <w:r>
        <w:rPr>
          <w:rFonts w:hint="eastAsia" w:ascii="仿宋" w:hAnsi="仿宋" w:eastAsia="仿宋" w:cs="仿宋"/>
          <w:b/>
          <w:color w:val="000000"/>
          <w:sz w:val="28"/>
          <w:szCs w:val="28"/>
        </w:rPr>
        <w:t xml:space="preserve">法定代表人或授权代表人（签字或印章）： </w:t>
      </w:r>
    </w:p>
    <w:p>
      <w:pPr>
        <w:spacing w:line="500" w:lineRule="exact"/>
        <w:ind w:firstLine="843" w:firstLineChars="300"/>
        <w:jc w:val="right"/>
        <w:rPr>
          <w:rFonts w:ascii="仿宋" w:hAnsi="仿宋" w:eastAsia="仿宋" w:cs="仿宋"/>
          <w:b/>
          <w:color w:val="000000"/>
          <w:sz w:val="28"/>
          <w:szCs w:val="28"/>
        </w:rPr>
      </w:pPr>
    </w:p>
    <w:p>
      <w:pPr>
        <w:spacing w:line="500" w:lineRule="exact"/>
        <w:ind w:firstLine="843" w:firstLineChars="300"/>
        <w:jc w:val="center"/>
        <w:rPr>
          <w:rFonts w:ascii="仿宋" w:hAnsi="仿宋" w:eastAsia="仿宋" w:cs="仿宋"/>
          <w:b/>
          <w:color w:val="000000"/>
          <w:sz w:val="28"/>
          <w:szCs w:val="28"/>
        </w:rPr>
      </w:pPr>
      <w:bookmarkStart w:id="153" w:name="_Toc3728_WPSOffice_Level1"/>
      <w:bookmarkStart w:id="154" w:name="_Toc15493_WPSOffice_Level1"/>
      <w:bookmarkStart w:id="155" w:name="_Toc5117_WPSOffice_Level1"/>
      <w:bookmarkStart w:id="156" w:name="_Toc17565_WPSOffice_Level1"/>
      <w:r>
        <w:rPr>
          <w:rFonts w:hint="eastAsia" w:ascii="仿宋" w:hAnsi="仿宋" w:eastAsia="仿宋" w:cs="仿宋"/>
          <w:b/>
          <w:color w:val="000000"/>
          <w:sz w:val="28"/>
          <w:szCs w:val="28"/>
        </w:rPr>
        <w:t xml:space="preserve">               年   月   日</w:t>
      </w:r>
      <w:bookmarkEnd w:id="153"/>
      <w:bookmarkEnd w:id="154"/>
      <w:bookmarkEnd w:id="155"/>
      <w:bookmarkEnd w:id="156"/>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b/>
          <w:color w:val="000000"/>
          <w:sz w:val="28"/>
          <w:szCs w:val="28"/>
        </w:rPr>
      </w:pPr>
    </w:p>
    <w:p>
      <w:pPr>
        <w:spacing w:line="500" w:lineRule="exact"/>
        <w:jc w:val="left"/>
        <w:rPr>
          <w:rFonts w:ascii="仿宋" w:hAnsi="仿宋" w:eastAsia="仿宋" w:cs="仿宋"/>
          <w:color w:val="000000"/>
          <w:sz w:val="28"/>
          <w:szCs w:val="28"/>
        </w:rPr>
      </w:pPr>
    </w:p>
    <w:p>
      <w:pPr>
        <w:spacing w:line="500" w:lineRule="exact"/>
        <w:jc w:val="left"/>
        <w:rPr>
          <w:rFonts w:ascii="仿宋" w:hAnsi="仿宋" w:eastAsia="仿宋" w:cs="仿宋"/>
          <w:color w:val="000000"/>
          <w:sz w:val="28"/>
          <w:szCs w:val="28"/>
        </w:rPr>
      </w:pPr>
    </w:p>
    <w:p>
      <w:pPr>
        <w:spacing w:line="500" w:lineRule="exact"/>
        <w:jc w:val="left"/>
        <w:rPr>
          <w:rFonts w:ascii="仿宋" w:hAnsi="仿宋" w:eastAsia="仿宋" w:cs="仿宋"/>
          <w:color w:val="000000"/>
          <w:sz w:val="28"/>
          <w:szCs w:val="28"/>
        </w:rPr>
      </w:pPr>
    </w:p>
    <w:p>
      <w:pPr>
        <w:spacing w:line="500" w:lineRule="exact"/>
        <w:jc w:val="left"/>
        <w:rPr>
          <w:rFonts w:ascii="仿宋" w:hAnsi="仿宋" w:eastAsia="仿宋" w:cs="仿宋"/>
          <w:color w:val="000000"/>
          <w:sz w:val="28"/>
          <w:szCs w:val="28"/>
        </w:rPr>
      </w:pPr>
    </w:p>
    <w:p>
      <w:pPr>
        <w:spacing w:line="500" w:lineRule="exact"/>
        <w:jc w:val="left"/>
        <w:rPr>
          <w:rFonts w:ascii="仿宋" w:hAnsi="仿宋" w:eastAsia="仿宋" w:cs="仿宋"/>
          <w:b/>
          <w:bCs/>
          <w:color w:val="000000"/>
          <w:sz w:val="28"/>
          <w:szCs w:val="28"/>
        </w:rPr>
      </w:pPr>
    </w:p>
    <w:p>
      <w:pPr>
        <w:spacing w:line="5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附件:7</w:t>
      </w:r>
    </w:p>
    <w:p>
      <w:pPr>
        <w:spacing w:line="500" w:lineRule="exact"/>
        <w:jc w:val="center"/>
        <w:rPr>
          <w:rFonts w:ascii="仿宋" w:hAnsi="仿宋" w:eastAsia="仿宋" w:cs="仿宋"/>
          <w:b/>
          <w:bCs/>
          <w:color w:val="000000"/>
          <w:sz w:val="28"/>
          <w:szCs w:val="28"/>
        </w:rPr>
      </w:pPr>
      <w:bookmarkStart w:id="157" w:name="_Toc12637908"/>
      <w:r>
        <w:rPr>
          <w:rFonts w:hint="eastAsia" w:ascii="仿宋" w:hAnsi="仿宋" w:eastAsia="仿宋" w:cs="仿宋"/>
          <w:b/>
          <w:bCs/>
          <w:color w:val="000000"/>
          <w:sz w:val="28"/>
          <w:szCs w:val="28"/>
        </w:rPr>
        <w:t>投标保证金缴纳证明</w:t>
      </w:r>
      <w:bookmarkEnd w:id="157"/>
    </w:p>
    <w:p>
      <w:pPr>
        <w:spacing w:line="500" w:lineRule="exact"/>
        <w:jc w:val="center"/>
        <w:rPr>
          <w:rFonts w:ascii="仿宋" w:hAnsi="仿宋" w:eastAsia="仿宋" w:cs="仿宋"/>
          <w:b/>
          <w:bCs/>
          <w:color w:val="000000"/>
          <w:sz w:val="28"/>
          <w:szCs w:val="28"/>
        </w:rPr>
        <w:sectPr>
          <w:pgSz w:w="11906" w:h="16838"/>
          <w:pgMar w:top="1701" w:right="1418" w:bottom="1418" w:left="1418" w:header="851" w:footer="992" w:gutter="0"/>
          <w:pgNumType w:fmt="numberInDash"/>
          <w:cols w:space="720" w:num="1"/>
          <w:titlePg/>
          <w:docGrid w:linePitch="319" w:charSpace="0"/>
        </w:sectPr>
      </w:pPr>
      <w:r>
        <w:rPr>
          <w:rFonts w:hint="eastAsia" w:ascii="仿宋" w:hAnsi="仿宋" w:eastAsia="仿宋" w:cs="仿宋"/>
          <w:b/>
          <w:bCs/>
          <w:color w:val="000000"/>
          <w:sz w:val="28"/>
          <w:szCs w:val="28"/>
        </w:rPr>
        <w:br w:type="textWrapping"/>
      </w:r>
      <w:r>
        <w:rPr>
          <w:rFonts w:hint="eastAsia" w:ascii="仿宋" w:hAnsi="仿宋" w:eastAsia="仿宋" w:cs="仿宋"/>
          <w:b/>
          <w:bCs/>
          <w:color w:val="000000"/>
          <w:sz w:val="24"/>
          <w:szCs w:val="24"/>
        </w:rPr>
        <w:t>（网银、电汇或支票的回执单复印件加盖公章）</w:t>
      </w:r>
    </w:p>
    <w:p>
      <w:pPr>
        <w:spacing w:line="500" w:lineRule="exact"/>
        <w:jc w:val="left"/>
        <w:rPr>
          <w:rFonts w:ascii="仿宋" w:hAnsi="仿宋" w:eastAsia="仿宋"/>
          <w:b/>
          <w:bCs/>
          <w:sz w:val="28"/>
          <w:szCs w:val="28"/>
        </w:rPr>
      </w:pPr>
      <w:r>
        <w:rPr>
          <w:rFonts w:hint="eastAsia" w:ascii="仿宋" w:hAnsi="仿宋" w:eastAsia="仿宋" w:cs="仿宋"/>
          <w:b/>
          <w:bCs/>
          <w:color w:val="000000"/>
          <w:sz w:val="28"/>
          <w:szCs w:val="28"/>
        </w:rPr>
        <w:t>附件8：</w:t>
      </w:r>
    </w:p>
    <w:p>
      <w:pPr>
        <w:spacing w:line="500" w:lineRule="exact"/>
        <w:jc w:val="center"/>
        <w:rPr>
          <w:rFonts w:ascii="仿宋" w:hAnsi="仿宋" w:eastAsia="仿宋"/>
          <w:b/>
          <w:bCs/>
          <w:sz w:val="28"/>
          <w:szCs w:val="28"/>
        </w:rPr>
      </w:pPr>
      <w:r>
        <w:rPr>
          <w:rFonts w:hint="eastAsia" w:ascii="仿宋" w:hAnsi="仿宋" w:eastAsia="仿宋"/>
          <w:b/>
          <w:bCs/>
          <w:sz w:val="28"/>
          <w:szCs w:val="28"/>
        </w:rPr>
        <w:t>中小企业声明函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本公司郑重声明，根据《政府采购促进中小企业发展暂行办法》（财库[2011]181 号）的规定， 本公司为 （请填写：中型、小型、微型）企业。即，本公司同时满足以下条件：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1. 根据《工业和信息化部、国家统计局、国家发展和改革委员会、财政部关于印发中小企业划型标准规定的通知》（工信部联企业[2011]300 号）规定的划分标准，本公司为（请填写：中型、小型、微型）企业。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2. 本公司参加单位的项目采购活动提供本企业制造的货物，由本企业承担工程、提供服务，或者提供其他（请填写：中型、小型、 微型）企业制造的货物。本条所称货物不包括使用大型企业注册商标的货物。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3. 本公司对提供的《中小企业声明函》的真实性承担法律责任，如有虚假，将依法接受处罚。 </w:t>
      </w:r>
    </w:p>
    <w:p>
      <w:pPr>
        <w:spacing w:line="500" w:lineRule="exact"/>
        <w:ind w:firstLine="3920" w:firstLineChars="1400"/>
        <w:rPr>
          <w:rFonts w:ascii="仿宋" w:hAnsi="仿宋" w:eastAsia="仿宋"/>
          <w:sz w:val="28"/>
          <w:szCs w:val="28"/>
        </w:rPr>
      </w:pPr>
      <w:r>
        <w:rPr>
          <w:rFonts w:hint="eastAsia" w:ascii="仿宋" w:hAnsi="仿宋" w:eastAsia="仿宋"/>
          <w:sz w:val="28"/>
          <w:szCs w:val="28"/>
        </w:rPr>
        <w:t xml:space="preserve">投标人名称（盖章）： </w:t>
      </w:r>
    </w:p>
    <w:p>
      <w:pPr>
        <w:spacing w:line="500" w:lineRule="exact"/>
        <w:ind w:firstLine="3920" w:firstLineChars="1400"/>
        <w:rPr>
          <w:rFonts w:ascii="仿宋" w:hAnsi="仿宋" w:eastAsia="仿宋"/>
          <w:sz w:val="28"/>
          <w:szCs w:val="28"/>
        </w:rPr>
      </w:pPr>
      <w:r>
        <w:rPr>
          <w:rFonts w:hint="eastAsia" w:ascii="仿宋" w:hAnsi="仿宋" w:eastAsia="仿宋"/>
          <w:sz w:val="28"/>
          <w:szCs w:val="28"/>
        </w:rPr>
        <w:t xml:space="preserve">法定代表人或委托代理人（签字）： </w:t>
      </w:r>
    </w:p>
    <w:p>
      <w:pPr>
        <w:spacing w:line="500" w:lineRule="exact"/>
        <w:ind w:firstLine="3920" w:firstLineChars="1400"/>
        <w:rPr>
          <w:rFonts w:ascii="仿宋" w:hAnsi="仿宋" w:eastAsia="仿宋"/>
          <w:sz w:val="28"/>
          <w:szCs w:val="28"/>
        </w:rPr>
      </w:pPr>
      <w:r>
        <w:rPr>
          <w:rFonts w:hint="eastAsia" w:ascii="仿宋" w:hAnsi="仿宋" w:eastAsia="仿宋"/>
          <w:sz w:val="28"/>
          <w:szCs w:val="28"/>
        </w:rPr>
        <w:t xml:space="preserve">日期： </w:t>
      </w:r>
    </w:p>
    <w:p>
      <w:pPr>
        <w:spacing w:line="500" w:lineRule="exact"/>
        <w:rPr>
          <w:rFonts w:ascii="仿宋" w:hAnsi="仿宋" w:eastAsia="仿宋"/>
          <w:sz w:val="28"/>
          <w:szCs w:val="28"/>
        </w:rPr>
      </w:pPr>
      <w:r>
        <w:rPr>
          <w:rFonts w:hint="eastAsia" w:ascii="仿宋" w:hAnsi="仿宋" w:eastAsia="仿宋"/>
          <w:sz w:val="28"/>
          <w:szCs w:val="28"/>
        </w:rPr>
        <w:t xml:space="preserve">说明：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1、填写前请认真阅读《工业和信息化部、国家统计局、国家发展和改革委员会、财政部关于印发中小企业划型标准规定的通知》（工信部联企业[2011]300 号）和《财政部 工业和信息化部关于印发＜政府采购促进中小企业发展暂行办法＞的通知》(财库 [2011]181 号)相关规定。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2、中小企业部分提供其他中小企业制造货物的应另附说明，并与开标一览表保持一致。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3、如果投标企业属于中型企业，但是提供的《中小企业声明函》声明为小型或微型，骗取政府优惠政策的，一经审查确认将被列入黑名单、禁止 1-3 年内参与政府采购活动， 并给予一定金额罚款的处罚。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4、未按上述要求提供、填写的，评审时不予以考虑。 </w:t>
      </w: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r>
        <w:rPr>
          <w:rFonts w:hint="eastAsia" w:ascii="仿宋" w:hAnsi="仿宋" w:eastAsia="仿宋"/>
          <w:b/>
          <w:bCs/>
          <w:sz w:val="28"/>
          <w:szCs w:val="28"/>
        </w:rPr>
        <w:t>财政部 工业和信息化部</w:t>
      </w:r>
    </w:p>
    <w:p>
      <w:pPr>
        <w:spacing w:line="500" w:lineRule="exact"/>
        <w:jc w:val="center"/>
        <w:rPr>
          <w:rFonts w:ascii="仿宋" w:hAnsi="仿宋" w:eastAsia="仿宋"/>
          <w:b/>
          <w:bCs/>
          <w:sz w:val="28"/>
          <w:szCs w:val="28"/>
        </w:rPr>
      </w:pPr>
      <w:r>
        <w:rPr>
          <w:rFonts w:hint="eastAsia" w:ascii="仿宋" w:hAnsi="仿宋" w:eastAsia="仿宋"/>
          <w:b/>
          <w:bCs/>
          <w:sz w:val="28"/>
          <w:szCs w:val="28"/>
        </w:rPr>
        <w:t>财库〔 2011 〕 181 号</w:t>
      </w:r>
    </w:p>
    <w:p>
      <w:pPr>
        <w:spacing w:line="500" w:lineRule="exact"/>
        <w:rPr>
          <w:rFonts w:ascii="仿宋" w:hAnsi="仿宋" w:eastAsia="仿宋"/>
          <w:sz w:val="28"/>
          <w:szCs w:val="28"/>
        </w:rPr>
      </w:pPr>
      <w:r>
        <w:rPr>
          <w:rFonts w:hint="eastAsia" w:ascii="仿宋" w:hAnsi="仿宋" w:eastAsia="仿宋"/>
          <w:sz w:val="28"/>
          <w:szCs w:val="28"/>
        </w:rPr>
        <w:t xml:space="preserve">关于印发《政府采购促进中小企业发展暂行办法》的通知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 </w:t>
      </w:r>
    </w:p>
    <w:p>
      <w:pPr>
        <w:spacing w:line="500" w:lineRule="exact"/>
        <w:rPr>
          <w:rFonts w:ascii="仿宋" w:hAnsi="仿宋" w:eastAsia="仿宋"/>
          <w:sz w:val="28"/>
          <w:szCs w:val="28"/>
        </w:rPr>
      </w:pPr>
      <w:r>
        <w:rPr>
          <w:rFonts w:hint="eastAsia" w:ascii="仿宋" w:hAnsi="仿宋" w:eastAsia="仿宋"/>
          <w:sz w:val="28"/>
          <w:szCs w:val="28"/>
        </w:rPr>
        <w:t xml:space="preserve">为贯彻落实《国务院关于进一步促进中小企业发展的若干意见》 （国发〔2009〕36 号），发挥政府采购的政策功能，促进中小企业发展，根据《中华人民共和国政府采购 法》和《中华人民共和国中小企业促进法》，财政部、工业和信息化部制定了《政府采 购促进中小企业发展暂行办法》。现印发给你们，请遵照执行。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附件：政府采购促进中小企业发展暂行办法 </w:t>
      </w:r>
    </w:p>
    <w:p>
      <w:pPr>
        <w:spacing w:line="500" w:lineRule="exact"/>
        <w:ind w:firstLine="5880" w:firstLineChars="2100"/>
        <w:rPr>
          <w:rFonts w:ascii="仿宋" w:hAnsi="仿宋" w:eastAsia="仿宋"/>
          <w:sz w:val="28"/>
          <w:szCs w:val="28"/>
        </w:rPr>
      </w:pPr>
    </w:p>
    <w:p>
      <w:pPr>
        <w:spacing w:line="500" w:lineRule="exact"/>
        <w:ind w:firstLine="5880" w:firstLineChars="2100"/>
        <w:rPr>
          <w:rFonts w:ascii="仿宋" w:hAnsi="仿宋" w:eastAsia="仿宋"/>
          <w:sz w:val="28"/>
          <w:szCs w:val="28"/>
        </w:rPr>
      </w:pPr>
    </w:p>
    <w:p>
      <w:pPr>
        <w:spacing w:line="500" w:lineRule="exact"/>
        <w:ind w:firstLine="5880" w:firstLineChars="2100"/>
        <w:rPr>
          <w:rFonts w:ascii="仿宋" w:hAnsi="仿宋" w:eastAsia="仿宋"/>
          <w:sz w:val="28"/>
          <w:szCs w:val="28"/>
        </w:rPr>
      </w:pPr>
    </w:p>
    <w:p>
      <w:pPr>
        <w:spacing w:line="500" w:lineRule="exact"/>
        <w:ind w:firstLine="5880" w:firstLineChars="2100"/>
        <w:rPr>
          <w:rFonts w:ascii="仿宋" w:hAnsi="仿宋" w:eastAsia="仿宋"/>
          <w:sz w:val="28"/>
          <w:szCs w:val="28"/>
        </w:rPr>
      </w:pPr>
      <w:r>
        <w:rPr>
          <w:rFonts w:hint="eastAsia" w:ascii="仿宋" w:hAnsi="仿宋" w:eastAsia="仿宋"/>
          <w:sz w:val="28"/>
          <w:szCs w:val="28"/>
        </w:rPr>
        <w:t xml:space="preserve">财政部 </w:t>
      </w:r>
    </w:p>
    <w:p>
      <w:pPr>
        <w:spacing w:line="500" w:lineRule="exact"/>
        <w:ind w:firstLine="5320" w:firstLineChars="1900"/>
        <w:rPr>
          <w:rFonts w:ascii="仿宋" w:hAnsi="仿宋" w:eastAsia="仿宋"/>
          <w:sz w:val="28"/>
          <w:szCs w:val="28"/>
        </w:rPr>
      </w:pPr>
      <w:r>
        <w:rPr>
          <w:rFonts w:hint="eastAsia" w:ascii="仿宋" w:hAnsi="仿宋" w:eastAsia="仿宋"/>
          <w:sz w:val="28"/>
          <w:szCs w:val="28"/>
        </w:rPr>
        <w:t xml:space="preserve">工业和信息化部 </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二〇一一年十二月二十九日</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r>
        <w:rPr>
          <w:rFonts w:hint="eastAsia" w:ascii="仿宋" w:hAnsi="仿宋" w:eastAsia="仿宋"/>
          <w:b/>
          <w:bCs/>
          <w:sz w:val="28"/>
          <w:szCs w:val="28"/>
        </w:rPr>
        <w:t>政府采购促进中小企业发展暂行办法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一条为了发挥政府采购的政策功能，促进符合国家经济和社会发展政策目标，产品、服务、信誉较好的中小企业发展，根据《中华人民共和国政府采购法》、《中华人民共和国中小企业促进法》等有关法律法规，制定本办法。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第二条 本办法所称中小企业（含中型、小型、微型企业，下同）应当同时符合以下条件：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（一）符合中小企业划分标准；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（二）提供本企业制造的货物、承担的工程或者服务，或者提供其他中小企业制造 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 </w:t>
      </w:r>
    </w:p>
    <w:p>
      <w:pPr>
        <w:spacing w:line="500" w:lineRule="exact"/>
        <w:rPr>
          <w:rFonts w:ascii="仿宋" w:hAnsi="仿宋" w:eastAsia="仿宋"/>
          <w:sz w:val="28"/>
          <w:szCs w:val="28"/>
        </w:rPr>
      </w:pPr>
      <w:r>
        <w:rPr>
          <w:rFonts w:hint="eastAsia" w:ascii="仿宋" w:hAnsi="仿宋" w:eastAsia="仿宋"/>
          <w:sz w:val="28"/>
          <w:szCs w:val="28"/>
        </w:rPr>
        <w:t xml:space="preserve">第三条任何单位和个人不得阻挠和限制中小企业自由进入本地区和本行业的政府采购市场，政府采购活动不得以注册资本金、资产总额、营业收入、从业人员、利润、纳 税额等投标人的规模条件对中小企业实行差别待遇或者歧视待遇。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四条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 30%以上，专门面向中小企业采购，其中，预留给小型和微型企业的比例不低于60%。采购人或者采购代理机构在组织采购活动时，应当在招标文件或谈判文件、招标文件中注明该项目专门面向中小企业或小型、微型企业采购。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第五条对于非专门面向中小企业的项目，采购人或者采购代理机构应当在招标文件或者谈判文件、招标文件中作出规定，对小型和微型企业产品的价格给予 6%-10%的扣除， 用扣除后的价格参与评审，具体扣除比例由采购人或者采购代理机构确定。 参加政府采购活动的中小企业应当提供本办法规定的《中小企业声明函》。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第六条鼓励大中型企业和其他自然人、法人或者其他组织与小型、微型企业组成联合体共同参加非专门面向中小企业的政府采购活动。联合协议中约定，小型、微型企业的协议合同金额占到联合体协议合同总金额 30%以上的，可给予联合体 2%-3%的价格扣除。联合体各方均为小型、微型企业的，联合体视同为小型、微型企业享受本办法第四 条、第五条规定的扶持政策。 组成联合体的大中型企业和其他自然人、法人或者其他组织，与小型、微型企业之间不 得存在投资关系。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第七条中小企业依据本办法第四条、第五条、第六条规定的政策获取政府采购合同后，小型、微型企业不得分包或转包给大型、中型企业，中型企业不得分包或转包给大型企业。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第八条鼓励采购人允许获得政府采购合同的大型企业依法向中小企业分包。大型企业向中小企业分包的金额，计入面向中小企业采购的统计数额。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第九条鼓励采购人在与中小企业签订政府采购合同时，在履约保证金、付款期限、付款方式等方面给予中小企业适当支持。采购人应当按照合同约定按时足额支付采购资金。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第十条 鼓励在政府采购活动中引入信用担保手段，为中小企业在融资、投标保证、履约保证等方面提供专业化的担保服务。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第十一条各级财政部门和有关部门应当加大对中小企业参与政府采购的培训指导及专业化咨询服务力度，提高中小企业参与政府采购活动的能力。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第十二条各部门应当每年第一季度向同级财政部门报告本部门上一年度面向中小企业采购的具体情况，并在财政部指定的政府采购发布媒体公开预留项目执行情况以及本 部门其他项目面向中小企业采购的情况。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第十三条各级财政部门应当积极推进政府采购信息化建设，提高政府采购信息发布透明度，提供便于中小企业获取政府采购信息的稳定渠道。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第十四条各级财政部门会同中小企业主管部门建立健全政府采购促进中小企业发展的有关制度，加强有关政策执行情况的监督检查。各部门负责对本部门政府采购促进中小企业发展各项工作的执行和管理。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第十五条政府采购监督检查和投诉处理中对中小企业的认定，由企业所在地的县级 以上中小企业主管部门负责。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第十六条采购人、采购代理机构或者中小企业在政府采购活动中有违法违规行为的，依照政府采购法及有关法律法规处理。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第十七条 本办法由财政部、工业和信息化部负责解释。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第十八条 本办法自 2012 年 1 月 1 日起施行。</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p>
    <w:p>
      <w:pPr>
        <w:spacing w:line="500" w:lineRule="exact"/>
        <w:jc w:val="center"/>
        <w:rPr>
          <w:rFonts w:ascii="仿宋" w:hAnsi="仿宋" w:eastAsia="仿宋"/>
          <w:b/>
          <w:bCs/>
          <w:sz w:val="28"/>
          <w:szCs w:val="28"/>
        </w:rPr>
      </w:pPr>
      <w:r>
        <w:rPr>
          <w:rFonts w:hint="eastAsia" w:ascii="仿宋" w:hAnsi="仿宋" w:eastAsia="仿宋"/>
          <w:b/>
          <w:bCs/>
          <w:sz w:val="28"/>
          <w:szCs w:val="28"/>
        </w:rPr>
        <w:t>关于印发中小企业划型标准规定的通知</w:t>
      </w:r>
    </w:p>
    <w:p>
      <w:pPr>
        <w:spacing w:line="500" w:lineRule="exact"/>
        <w:jc w:val="center"/>
        <w:rPr>
          <w:rFonts w:ascii="仿宋" w:hAnsi="仿宋" w:eastAsia="仿宋"/>
          <w:b/>
          <w:bCs/>
          <w:sz w:val="28"/>
          <w:szCs w:val="28"/>
        </w:rPr>
      </w:pPr>
      <w:r>
        <w:rPr>
          <w:rFonts w:hint="eastAsia" w:ascii="仿宋" w:hAnsi="仿宋" w:eastAsia="仿宋"/>
          <w:b/>
          <w:bCs/>
          <w:sz w:val="28"/>
          <w:szCs w:val="28"/>
        </w:rPr>
        <w:t>工信部联企业 [2011]300 号</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各省、自治区、直辖市人民政府，国务院各部委、各直属机构及有关单位：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 </w:t>
      </w:r>
    </w:p>
    <w:p>
      <w:pPr>
        <w:spacing w:line="500" w:lineRule="exact"/>
        <w:ind w:firstLine="3640" w:firstLineChars="1300"/>
        <w:rPr>
          <w:rFonts w:ascii="仿宋" w:hAnsi="仿宋" w:eastAsia="仿宋"/>
          <w:sz w:val="28"/>
          <w:szCs w:val="28"/>
        </w:rPr>
      </w:pPr>
    </w:p>
    <w:p>
      <w:pPr>
        <w:spacing w:line="500" w:lineRule="exact"/>
        <w:ind w:firstLine="4480" w:firstLineChars="1600"/>
        <w:rPr>
          <w:rFonts w:ascii="仿宋" w:hAnsi="仿宋" w:eastAsia="仿宋"/>
          <w:sz w:val="28"/>
          <w:szCs w:val="28"/>
        </w:rPr>
      </w:pPr>
      <w:r>
        <w:rPr>
          <w:rFonts w:hint="eastAsia" w:ascii="仿宋" w:hAnsi="仿宋" w:eastAsia="仿宋"/>
          <w:sz w:val="28"/>
          <w:szCs w:val="28"/>
        </w:rPr>
        <w:t xml:space="preserve">工业和信息化部 国家统计局 </w:t>
      </w:r>
    </w:p>
    <w:p>
      <w:pPr>
        <w:spacing w:line="500" w:lineRule="exact"/>
        <w:ind w:firstLine="4200" w:firstLineChars="1500"/>
        <w:rPr>
          <w:rFonts w:ascii="仿宋" w:hAnsi="仿宋" w:eastAsia="仿宋"/>
          <w:sz w:val="28"/>
          <w:szCs w:val="28"/>
        </w:rPr>
      </w:pPr>
      <w:r>
        <w:rPr>
          <w:rFonts w:hint="eastAsia" w:ascii="仿宋" w:hAnsi="仿宋" w:eastAsia="仿宋"/>
          <w:sz w:val="28"/>
          <w:szCs w:val="28"/>
        </w:rPr>
        <w:t xml:space="preserve">国家发展和改革委员会 财政部 </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 xml:space="preserve">二○一一年六月十八日 </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p>
    <w:p>
      <w:pPr>
        <w:spacing w:line="500" w:lineRule="exact"/>
        <w:rPr>
          <w:rFonts w:ascii="仿宋" w:hAnsi="仿宋" w:eastAsia="仿宋"/>
          <w:b/>
          <w:bCs/>
          <w:sz w:val="28"/>
          <w:szCs w:val="28"/>
        </w:rPr>
      </w:pPr>
      <w:r>
        <w:rPr>
          <w:rFonts w:hint="eastAsia" w:ascii="仿宋" w:hAnsi="仿宋" w:eastAsia="仿宋"/>
          <w:b/>
          <w:bCs/>
          <w:sz w:val="28"/>
          <w:szCs w:val="28"/>
        </w:rPr>
        <w:t xml:space="preserve">附件： 中小企业划型标准规定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一、根据《中华人民共和国中小企业促进法》和《国务院关于进一步促进中小企业 发展的若干意见》（国发〔2009〕36 号)，制定本规定。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二、中小企业划分为中型、小型、微型三种类型，具体标准根据企业从业人员、营 业收入、资产总额等指标，结合行业特点制定。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三、本规定适用的行业包括：农、林、牧、渔业，工业（包括采矿业，制造业，电 力、热力、燃气及水生产和供应业），建筑业，批发业，零售业，交通运输业（不含铁 路运输业），仓储业，邮政业，住宿业，餐饮业，信息传输业（包括电信、互联网和相 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四、各行业划型标准为：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（一）农、林、牧、渔业。营业收入 20000 万元以下的为中小微型企业。其中，营业收入 500万元及以上的为中型企业，营业收入 50 万元及以上的为小型企业，营业收入 50 万元以下的为微 </w:t>
      </w:r>
    </w:p>
    <w:p>
      <w:pPr>
        <w:spacing w:line="500" w:lineRule="exact"/>
        <w:rPr>
          <w:rFonts w:ascii="仿宋" w:hAnsi="仿宋" w:eastAsia="仿宋"/>
          <w:sz w:val="28"/>
          <w:szCs w:val="28"/>
        </w:rPr>
      </w:pPr>
      <w:r>
        <w:rPr>
          <w:rFonts w:hint="eastAsia" w:ascii="仿宋" w:hAnsi="仿宋" w:eastAsia="仿宋"/>
          <w:sz w:val="28"/>
          <w:szCs w:val="28"/>
        </w:rPr>
        <w:t>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（三）建筑业。营业收入 80000 万元以下或资产总额 80000 万元以下的为中小微型企业。其中，营业收入 6000 万元及以上，且资产总额 5000 万元及以上的为中型企业； 营业收入 300万元及以上，且资产总额 300 万元及以上的为小型企业；营业收入 300 万 元以下或资产总额 300万元以下的为微型企业。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（四）批发业。从业人员 200 人以下或营业收入 40000 万元以下的为中小微型企业。 其中，从业人员 20 人及以上，且营业收入 5000 万元及以上的为中型企业；从业人员 5 人及以上，且营业收入 1000 万元及以上的为小型企业；从业人员 5 人以下或营业收入 1000 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（五）零售业。从业人员 300 人以下或营业收入 20000 万元以下的为中小微型企业。 其中，从业人员 50 人及以上，且营业收入 500 万元及以上的为中型企业；从业人员 10 人及以上，且营业收入 100 万元及以上的为小型企业；从业人员 10 人以下或营业收入 100 万元以下的为微型企业。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 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（七）仓储业。从业人员200人以下或营业收入30000万元以下的为中小微型企业。其中，从业人员100人及以上，且营业收入1000 万元及以上的为中型企业；从业人员20人及以上，且营业收入100 万元及以上的为小型企业；从业人员20人以下或营业收入100万元以下的为微型企业。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（八）邮政业。从业人 1000人以下或营业收入30000万元以下的为中小微型企业。其中，从业人员300人及以上，且营业收入2000 万元及以上的为中型企业；从业人员20人及以上，且营业收入 100 万元及以上的为小型企业；从业人员 20 人以下或营业收入 100 万元以下的为微型企业。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（十）餐饮业。从业人员 300 人以下或营业收入 10000 万元以下的为中小微型企业。 其中，从业人员 100 人及以上，且营业收入 2000 万元及以上的为中型企业；从业人员 10 人及以上，且营业收入 100 万元及以上的为小型企业；从业人员 10 人以下或营业收入 100 万元以下的为微型企业。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（十一）信息传输业。从业人员 2000 人以下或营业收入 100000 万元以下的为中小 微型企业。其中，从业人员 100 人及以上，且营业收入 1000 万元及以上的为中型企业； 从业人员 10 人及以上，且营业收入 100 万元及以上的为小型企业；从业人员 10 人以下或营业收入 100 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（十二）软件和信息技术服务业。从业人员 300 人以下或营业收入 10000 万元以下 的为中小微型企业。其中，从业人员 100 人及以上，且营业收入 1000 万元及以上的为中 54 型企业；从业人员 10 人及以上，且营业收入 50 万元及以上的为小型企业；从业人员 10 人以下或营业收入 50万元以下的为微型企业。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（十五）租赁和商务服务业。从业人员 300 人以下或资产总额 120000 万元以下的为 中小微型企业。其中，从业人员 100 人及以上，且资产总额 8000 万元及以上的为中型企 业；从业人员 10 人及以上，且资产总额 100 万元及以上的为小型企业；从业人员 10 人 以下或资产总额 100 万元以下的为微型企业。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（十六）其他未列明行业。从业人员 300 人以下的为中小微型企业。其中，从业人员 100 人及以上的为中型企业；从业人员 10 人及以上的为小型企业；从业人员 10 人以下的为微型企业。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五、企业类型的划分以统计部门的统计数据为依据。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六、本规定适用于在中华人民共和国境内依法设立的各类所有制和各种组织形式的 企业。个体工商户和本规定以外的行业，参照本规定进行划型。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七、本规定的中型企业标准上限即为大型企业标准的下限，国家统计部门据此制定大中小微型企业的统计分类。国务院有关部门据此进行相关数据分析，不得制定与本规 定不一致的企业划型标准。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八、本规定由工业和信息化部、国家统计局会同有关部门根据《国民经济行业分类》 修订情况和企业发展变化情况适时修订。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九、本规定由工业和信息化部、国家统计局会同有关部门负责解释。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十、本规定自发布之日起执行，原国家经贸委、原国家计委、财政部和国家统计局2003年颁布的《中小企业标准暂行规定》国经贸中小企〔2003〕143 号同时废止。 </w:t>
      </w:r>
    </w:p>
    <w:p>
      <w:pPr>
        <w:spacing w:line="500" w:lineRule="exact"/>
        <w:rPr>
          <w:rFonts w:ascii="仿宋" w:hAnsi="仿宋" w:eastAsia="仿宋"/>
          <w:sz w:val="28"/>
          <w:szCs w:val="28"/>
        </w:rPr>
      </w:pPr>
    </w:p>
    <w:p>
      <w:pPr>
        <w:spacing w:line="500" w:lineRule="exact"/>
        <w:jc w:val="left"/>
        <w:rPr>
          <w:rFonts w:ascii="仿宋" w:hAnsi="仿宋" w:eastAsia="仿宋" w:cs="仿宋"/>
          <w:b/>
          <w:bCs/>
          <w:color w:val="000000"/>
          <w:sz w:val="28"/>
          <w:szCs w:val="28"/>
        </w:rPr>
      </w:pPr>
    </w:p>
    <w:sectPr>
      <w:headerReference r:id="rId7" w:type="default"/>
      <w:footerReference r:id="rId8" w:type="default"/>
      <w:pgSz w:w="11905" w:h="17338"/>
      <w:pgMar w:top="1440" w:right="1253" w:bottom="1440" w:left="1253"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kvkCl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kvkClTACAABTBAAADgAAAAAAAAABACAAAAAh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w:t>
    </w:r>
    <w:r>
      <w:t xml:space="preserve"> 23 -</w:t>
    </w:r>
    <w:r>
      <w:fldChar w:fldCharType="end"/>
    </w:r>
  </w:p>
  <w:p>
    <w:pPr>
      <w:pStyle w:val="6"/>
      <w:ind w:right="315" w:rightChars="15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26</w:t>
    </w:r>
    <w: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47</w:t>
    </w:r>
    <w:r>
      <w:rPr>
        <w:lang w:val="zh-CN"/>
      </w:rPr>
      <w:fldChar w:fldCharType="end"/>
    </w:r>
  </w:p>
  <w:p>
    <w:pPr>
      <w:pStyle w:val="6"/>
      <w:ind w:right="315" w:rightChars="15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38606"/>
    <w:multiLevelType w:val="singleLevel"/>
    <w:tmpl w:val="84438606"/>
    <w:lvl w:ilvl="0" w:tentative="0">
      <w:start w:val="4"/>
      <w:numFmt w:val="decimal"/>
      <w:suff w:val="nothing"/>
      <w:lvlText w:val="（%1）"/>
      <w:lvlJc w:val="left"/>
    </w:lvl>
  </w:abstractNum>
  <w:abstractNum w:abstractNumId="1">
    <w:nsid w:val="6D966F38"/>
    <w:multiLevelType w:val="multilevel"/>
    <w:tmpl w:val="6D966F38"/>
    <w:lvl w:ilvl="0" w:tentative="0">
      <w:start w:val="1"/>
      <w:numFmt w:val="decimal"/>
      <w:lvlText w:val="（%1）"/>
      <w:lvlJc w:val="left"/>
      <w:pPr>
        <w:ind w:left="707" w:hanging="601"/>
      </w:pPr>
      <w:rPr>
        <w:rFonts w:hint="default" w:ascii="仿宋" w:hAnsi="仿宋" w:eastAsia="仿宋" w:cs="仿宋"/>
        <w:w w:val="100"/>
        <w:sz w:val="22"/>
        <w:szCs w:val="22"/>
        <w:lang w:val="en-US" w:eastAsia="zh-CN" w:bidi="zh-CN"/>
      </w:rPr>
    </w:lvl>
    <w:lvl w:ilvl="1" w:tentative="0">
      <w:start w:val="1"/>
      <w:numFmt w:val="decimal"/>
      <w:lvlText w:val="%2）"/>
      <w:lvlJc w:val="left"/>
      <w:pPr>
        <w:ind w:left="707" w:hanging="361"/>
      </w:pPr>
      <w:rPr>
        <w:rFonts w:hint="default" w:ascii="仿宋" w:hAnsi="仿宋" w:eastAsia="仿宋" w:cs="仿宋"/>
        <w:w w:val="100"/>
        <w:sz w:val="22"/>
        <w:szCs w:val="22"/>
        <w:lang w:val="zh-CN" w:eastAsia="zh-CN" w:bidi="zh-CN"/>
      </w:rPr>
    </w:lvl>
    <w:lvl w:ilvl="2" w:tentative="0">
      <w:start w:val="0"/>
      <w:numFmt w:val="bullet"/>
      <w:lvlText w:val="•"/>
      <w:lvlJc w:val="left"/>
      <w:pPr>
        <w:ind w:left="1904" w:hanging="361"/>
      </w:pPr>
      <w:rPr>
        <w:rFonts w:hint="default"/>
        <w:lang w:val="zh-CN" w:eastAsia="zh-CN" w:bidi="zh-CN"/>
      </w:rPr>
    </w:lvl>
    <w:lvl w:ilvl="3" w:tentative="0">
      <w:start w:val="0"/>
      <w:numFmt w:val="bullet"/>
      <w:lvlText w:val="•"/>
      <w:lvlJc w:val="left"/>
      <w:pPr>
        <w:ind w:left="2506" w:hanging="361"/>
      </w:pPr>
      <w:rPr>
        <w:rFonts w:hint="default"/>
        <w:lang w:val="zh-CN" w:eastAsia="zh-CN" w:bidi="zh-CN"/>
      </w:rPr>
    </w:lvl>
    <w:lvl w:ilvl="4" w:tentative="0">
      <w:start w:val="0"/>
      <w:numFmt w:val="bullet"/>
      <w:lvlText w:val="•"/>
      <w:lvlJc w:val="left"/>
      <w:pPr>
        <w:ind w:left="3108" w:hanging="361"/>
      </w:pPr>
      <w:rPr>
        <w:rFonts w:hint="default"/>
        <w:lang w:val="zh-CN" w:eastAsia="zh-CN" w:bidi="zh-CN"/>
      </w:rPr>
    </w:lvl>
    <w:lvl w:ilvl="5" w:tentative="0">
      <w:start w:val="0"/>
      <w:numFmt w:val="bullet"/>
      <w:lvlText w:val="•"/>
      <w:lvlJc w:val="left"/>
      <w:pPr>
        <w:ind w:left="3710" w:hanging="361"/>
      </w:pPr>
      <w:rPr>
        <w:rFonts w:hint="default"/>
        <w:lang w:val="zh-CN" w:eastAsia="zh-CN" w:bidi="zh-CN"/>
      </w:rPr>
    </w:lvl>
    <w:lvl w:ilvl="6" w:tentative="0">
      <w:start w:val="0"/>
      <w:numFmt w:val="bullet"/>
      <w:lvlText w:val="•"/>
      <w:lvlJc w:val="left"/>
      <w:pPr>
        <w:ind w:left="4312" w:hanging="361"/>
      </w:pPr>
      <w:rPr>
        <w:rFonts w:hint="default"/>
        <w:lang w:val="zh-CN" w:eastAsia="zh-CN" w:bidi="zh-CN"/>
      </w:rPr>
    </w:lvl>
    <w:lvl w:ilvl="7" w:tentative="0">
      <w:start w:val="0"/>
      <w:numFmt w:val="bullet"/>
      <w:lvlText w:val="•"/>
      <w:lvlJc w:val="left"/>
      <w:pPr>
        <w:ind w:left="4914" w:hanging="361"/>
      </w:pPr>
      <w:rPr>
        <w:rFonts w:hint="default"/>
        <w:lang w:val="zh-CN" w:eastAsia="zh-CN" w:bidi="zh-CN"/>
      </w:rPr>
    </w:lvl>
    <w:lvl w:ilvl="8" w:tentative="0">
      <w:start w:val="0"/>
      <w:numFmt w:val="bullet"/>
      <w:lvlText w:val="•"/>
      <w:lvlJc w:val="left"/>
      <w:pPr>
        <w:ind w:left="5516" w:hanging="36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FCD"/>
    <w:rsid w:val="000C7CFF"/>
    <w:rsid w:val="000D4C6D"/>
    <w:rsid w:val="000E76C2"/>
    <w:rsid w:val="00127676"/>
    <w:rsid w:val="00130DC1"/>
    <w:rsid w:val="001374D8"/>
    <w:rsid w:val="00172A27"/>
    <w:rsid w:val="00180E88"/>
    <w:rsid w:val="001C3DD2"/>
    <w:rsid w:val="001C4C95"/>
    <w:rsid w:val="001E421F"/>
    <w:rsid w:val="0024565C"/>
    <w:rsid w:val="00255ECE"/>
    <w:rsid w:val="002618AC"/>
    <w:rsid w:val="002868A3"/>
    <w:rsid w:val="002950E8"/>
    <w:rsid w:val="003019E9"/>
    <w:rsid w:val="003402F8"/>
    <w:rsid w:val="00396C41"/>
    <w:rsid w:val="003D7B1E"/>
    <w:rsid w:val="0042211B"/>
    <w:rsid w:val="0044002B"/>
    <w:rsid w:val="00480E2F"/>
    <w:rsid w:val="00484D48"/>
    <w:rsid w:val="004875DE"/>
    <w:rsid w:val="00494BA4"/>
    <w:rsid w:val="004E789E"/>
    <w:rsid w:val="004F662D"/>
    <w:rsid w:val="00540826"/>
    <w:rsid w:val="005426B0"/>
    <w:rsid w:val="0055592F"/>
    <w:rsid w:val="005641E6"/>
    <w:rsid w:val="005A7928"/>
    <w:rsid w:val="005B3A61"/>
    <w:rsid w:val="00616A94"/>
    <w:rsid w:val="00616DBF"/>
    <w:rsid w:val="00624834"/>
    <w:rsid w:val="00697E42"/>
    <w:rsid w:val="006B4334"/>
    <w:rsid w:val="006E43CE"/>
    <w:rsid w:val="007421D1"/>
    <w:rsid w:val="0076116A"/>
    <w:rsid w:val="007C2F3C"/>
    <w:rsid w:val="008207CA"/>
    <w:rsid w:val="00851915"/>
    <w:rsid w:val="00876430"/>
    <w:rsid w:val="00877361"/>
    <w:rsid w:val="008947DC"/>
    <w:rsid w:val="00934E12"/>
    <w:rsid w:val="00943292"/>
    <w:rsid w:val="00964FC3"/>
    <w:rsid w:val="00977283"/>
    <w:rsid w:val="0098519D"/>
    <w:rsid w:val="00990E0F"/>
    <w:rsid w:val="009A7A97"/>
    <w:rsid w:val="009D0AEA"/>
    <w:rsid w:val="00A41B66"/>
    <w:rsid w:val="00A52873"/>
    <w:rsid w:val="00A53DA5"/>
    <w:rsid w:val="00A62487"/>
    <w:rsid w:val="00A91D62"/>
    <w:rsid w:val="00AD0A89"/>
    <w:rsid w:val="00AD517C"/>
    <w:rsid w:val="00B04DEA"/>
    <w:rsid w:val="00B44B2D"/>
    <w:rsid w:val="00B619CD"/>
    <w:rsid w:val="00BB217A"/>
    <w:rsid w:val="00C071D5"/>
    <w:rsid w:val="00C348CE"/>
    <w:rsid w:val="00C507CB"/>
    <w:rsid w:val="00C74AB7"/>
    <w:rsid w:val="00C86D38"/>
    <w:rsid w:val="00CB6740"/>
    <w:rsid w:val="00CC0338"/>
    <w:rsid w:val="00CE7CC0"/>
    <w:rsid w:val="00D05265"/>
    <w:rsid w:val="00D303C1"/>
    <w:rsid w:val="00DC289E"/>
    <w:rsid w:val="00E22CDC"/>
    <w:rsid w:val="00E2691E"/>
    <w:rsid w:val="00E86556"/>
    <w:rsid w:val="00EC5C24"/>
    <w:rsid w:val="00F30813"/>
    <w:rsid w:val="00F34B03"/>
    <w:rsid w:val="00F54C8D"/>
    <w:rsid w:val="00FA21CC"/>
    <w:rsid w:val="00FD294F"/>
    <w:rsid w:val="00FD6500"/>
    <w:rsid w:val="018B0FCE"/>
    <w:rsid w:val="01FA0D44"/>
    <w:rsid w:val="0435695F"/>
    <w:rsid w:val="047216BF"/>
    <w:rsid w:val="04B86A89"/>
    <w:rsid w:val="06875BA5"/>
    <w:rsid w:val="096F0E3A"/>
    <w:rsid w:val="09755C06"/>
    <w:rsid w:val="09F476F7"/>
    <w:rsid w:val="0BE31360"/>
    <w:rsid w:val="0CA01A44"/>
    <w:rsid w:val="0DDC1E6C"/>
    <w:rsid w:val="0EBE0077"/>
    <w:rsid w:val="0F0C6495"/>
    <w:rsid w:val="0FBB0295"/>
    <w:rsid w:val="109D647F"/>
    <w:rsid w:val="10FD41A2"/>
    <w:rsid w:val="12E2116C"/>
    <w:rsid w:val="1442245D"/>
    <w:rsid w:val="146A6952"/>
    <w:rsid w:val="15FF25BF"/>
    <w:rsid w:val="167F55A0"/>
    <w:rsid w:val="1680141E"/>
    <w:rsid w:val="183B7CE9"/>
    <w:rsid w:val="19941E83"/>
    <w:rsid w:val="1A5245E1"/>
    <w:rsid w:val="1EAD353B"/>
    <w:rsid w:val="1F975268"/>
    <w:rsid w:val="1FF0007A"/>
    <w:rsid w:val="212021A0"/>
    <w:rsid w:val="245D2C74"/>
    <w:rsid w:val="24AA70E0"/>
    <w:rsid w:val="25EB107C"/>
    <w:rsid w:val="26DC44CC"/>
    <w:rsid w:val="2858270C"/>
    <w:rsid w:val="29E516EA"/>
    <w:rsid w:val="2B844B6C"/>
    <w:rsid w:val="2CD90624"/>
    <w:rsid w:val="2DDC2712"/>
    <w:rsid w:val="32CF48FE"/>
    <w:rsid w:val="33695894"/>
    <w:rsid w:val="39D86EC5"/>
    <w:rsid w:val="3B06627F"/>
    <w:rsid w:val="3D950E8D"/>
    <w:rsid w:val="41BF28FB"/>
    <w:rsid w:val="42640BD4"/>
    <w:rsid w:val="43AD0BFB"/>
    <w:rsid w:val="447D2A9E"/>
    <w:rsid w:val="47DD4C07"/>
    <w:rsid w:val="483574AF"/>
    <w:rsid w:val="48C560CE"/>
    <w:rsid w:val="4A176D70"/>
    <w:rsid w:val="4ABA270B"/>
    <w:rsid w:val="4FF34D9C"/>
    <w:rsid w:val="50ED2F01"/>
    <w:rsid w:val="543C5FE0"/>
    <w:rsid w:val="56A865B6"/>
    <w:rsid w:val="595B78F7"/>
    <w:rsid w:val="5A0709F0"/>
    <w:rsid w:val="5C162ECF"/>
    <w:rsid w:val="5D655803"/>
    <w:rsid w:val="5D774F1E"/>
    <w:rsid w:val="5DFF6EF6"/>
    <w:rsid w:val="5F4A044C"/>
    <w:rsid w:val="5FA567C0"/>
    <w:rsid w:val="5FDB7074"/>
    <w:rsid w:val="60326F5E"/>
    <w:rsid w:val="64A12861"/>
    <w:rsid w:val="64EC581F"/>
    <w:rsid w:val="66FC0CD4"/>
    <w:rsid w:val="6AE65062"/>
    <w:rsid w:val="6B507F6F"/>
    <w:rsid w:val="6BA17A4B"/>
    <w:rsid w:val="6BC84D3A"/>
    <w:rsid w:val="6C2D13B1"/>
    <w:rsid w:val="6C6602BE"/>
    <w:rsid w:val="6D5F5CAF"/>
    <w:rsid w:val="6E0C5C7E"/>
    <w:rsid w:val="6FD31AC8"/>
    <w:rsid w:val="701F4973"/>
    <w:rsid w:val="73632A5E"/>
    <w:rsid w:val="743C49EA"/>
    <w:rsid w:val="76AB7005"/>
    <w:rsid w:val="79A82C0A"/>
    <w:rsid w:val="7A7E6AC3"/>
    <w:rsid w:val="7B083C16"/>
    <w:rsid w:val="7BED770E"/>
    <w:rsid w:val="7DDE1641"/>
    <w:rsid w:val="7E0C2E54"/>
    <w:rsid w:val="7E1B7397"/>
    <w:rsid w:val="7E991CBE"/>
    <w:rsid w:val="7EC274D3"/>
    <w:rsid w:val="7FC27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line="360" w:lineRule="auto"/>
      <w:jc w:val="center"/>
      <w:outlineLvl w:val="1"/>
    </w:pPr>
    <w:rPr>
      <w:rFonts w:ascii="Arial" w:hAnsi="Arial"/>
      <w:b/>
      <w:bCs/>
      <w:sz w:val="48"/>
      <w:szCs w:val="32"/>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5"/>
    <w:qFormat/>
    <w:uiPriority w:val="1"/>
    <w:pPr>
      <w:widowControl w:val="0"/>
      <w:autoSpaceDE w:val="0"/>
      <w:autoSpaceDN w:val="0"/>
      <w:jc w:val="left"/>
    </w:pPr>
    <w:rPr>
      <w:rFonts w:ascii="仿宋" w:hAnsi="仿宋" w:eastAsia="仿宋" w:cs="仿宋"/>
      <w:kern w:val="0"/>
      <w:sz w:val="28"/>
      <w:szCs w:val="28"/>
      <w:lang w:val="zh-CN" w:bidi="zh-CN"/>
    </w:rPr>
  </w:style>
  <w:style w:type="paragraph" w:styleId="5">
    <w:name w:val="Balloon Text"/>
    <w:basedOn w:val="1"/>
    <w:link w:val="3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val="0"/>
      <w:spacing w:before="100" w:beforeAutospacing="1" w:after="100" w:afterAutospacing="1"/>
      <w:jc w:val="left"/>
    </w:pPr>
    <w:rPr>
      <w:rFonts w:ascii="Calibri" w:hAnsi="Calibri"/>
      <w:kern w:val="0"/>
      <w:sz w:val="24"/>
      <w:szCs w:val="24"/>
    </w:rPr>
  </w:style>
  <w:style w:type="paragraph" w:styleId="9">
    <w:name w:val="Title"/>
    <w:basedOn w:val="1"/>
    <w:next w:val="1"/>
    <w:link w:val="33"/>
    <w:qFormat/>
    <w:uiPriority w:val="0"/>
    <w:pPr>
      <w:spacing w:line="640" w:lineRule="exact"/>
      <w:jc w:val="center"/>
      <w:outlineLvl w:val="0"/>
    </w:pPr>
    <w:rPr>
      <w:rFonts w:ascii="Cambria" w:hAnsi="Cambria"/>
      <w:b/>
      <w:bCs/>
      <w:sz w:val="32"/>
      <w:szCs w:val="32"/>
      <w:shd w:val="clear" w:color="auto" w:fill="FFFFFF"/>
    </w:rPr>
  </w:style>
  <w:style w:type="table" w:styleId="11">
    <w:name w:val="Table Grid"/>
    <w:basedOn w:val="10"/>
    <w:semiHidden/>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qFormat/>
    <w:uiPriority w:val="0"/>
    <w:rPr>
      <w:rFonts w:ascii="宋体" w:hAnsi="宋体" w:eastAsia="宋体"/>
    </w:rPr>
  </w:style>
  <w:style w:type="character" w:styleId="15">
    <w:name w:val="FollowedHyperlink"/>
    <w:basedOn w:val="12"/>
    <w:uiPriority w:val="0"/>
    <w:rPr>
      <w:color w:val="800080"/>
      <w:u w:val="none"/>
    </w:rPr>
  </w:style>
  <w:style w:type="character" w:styleId="16">
    <w:name w:val="Emphasis"/>
    <w:basedOn w:val="12"/>
    <w:qFormat/>
    <w:uiPriority w:val="0"/>
    <w:rPr>
      <w:b/>
      <w:bCs/>
    </w:rPr>
  </w:style>
  <w:style w:type="character" w:styleId="17">
    <w:name w:val="HTML Definition"/>
    <w:basedOn w:val="12"/>
    <w:uiPriority w:val="0"/>
  </w:style>
  <w:style w:type="character" w:styleId="18">
    <w:name w:val="HTML Typewriter"/>
    <w:basedOn w:val="12"/>
    <w:uiPriority w:val="0"/>
    <w:rPr>
      <w:rFonts w:hint="default" w:ascii="monospace" w:hAnsi="monospace" w:eastAsia="monospace" w:cs="monospace"/>
      <w:color w:val="FFFFFF"/>
      <w:sz w:val="19"/>
      <w:szCs w:val="19"/>
      <w:shd w:val="clear" w:fill="F6F6F6"/>
    </w:rPr>
  </w:style>
  <w:style w:type="character" w:styleId="19">
    <w:name w:val="HTML Acronym"/>
    <w:basedOn w:val="12"/>
    <w:uiPriority w:val="0"/>
    <w:rPr>
      <w:bdr w:val="none" w:color="auto" w:sz="0" w:space="0"/>
    </w:rPr>
  </w:style>
  <w:style w:type="character" w:styleId="20">
    <w:name w:val="HTML Variable"/>
    <w:basedOn w:val="12"/>
    <w:uiPriority w:val="0"/>
  </w:style>
  <w:style w:type="character" w:styleId="21">
    <w:name w:val="Hyperlink"/>
    <w:basedOn w:val="12"/>
    <w:uiPriority w:val="0"/>
    <w:rPr>
      <w:color w:val="0000FF"/>
      <w:u w:val="none"/>
    </w:rPr>
  </w:style>
  <w:style w:type="character" w:styleId="22">
    <w:name w:val="HTML Code"/>
    <w:basedOn w:val="12"/>
    <w:uiPriority w:val="0"/>
    <w:rPr>
      <w:rFonts w:hint="default" w:ascii="monospace" w:hAnsi="monospace" w:eastAsia="monospace" w:cs="monospace"/>
      <w:sz w:val="20"/>
      <w:bdr w:val="none" w:color="auto" w:sz="0" w:space="0"/>
    </w:rPr>
  </w:style>
  <w:style w:type="character" w:styleId="23">
    <w:name w:val="HTML Cite"/>
    <w:basedOn w:val="12"/>
    <w:uiPriority w:val="0"/>
  </w:style>
  <w:style w:type="character" w:styleId="24">
    <w:name w:val="HTML Keyboard"/>
    <w:basedOn w:val="12"/>
    <w:uiPriority w:val="0"/>
    <w:rPr>
      <w:rFonts w:ascii="monospace" w:hAnsi="monospace" w:eastAsia="monospace" w:cs="monospace"/>
      <w:sz w:val="20"/>
    </w:rPr>
  </w:style>
  <w:style w:type="character" w:styleId="25">
    <w:name w:val="HTML Sample"/>
    <w:basedOn w:val="12"/>
    <w:uiPriority w:val="0"/>
    <w:rPr>
      <w:rFonts w:hint="default" w:ascii="monospace" w:hAnsi="monospace" w:eastAsia="monospace" w:cs="monospace"/>
    </w:rPr>
  </w:style>
  <w:style w:type="paragraph" w:customStyle="1" w:styleId="2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7">
    <w:name w:val="标题 2 Char Char"/>
    <w:basedOn w:val="12"/>
    <w:qFormat/>
    <w:uiPriority w:val="0"/>
    <w:rPr>
      <w:rFonts w:ascii="Arial" w:hAnsi="Arial" w:eastAsia="宋体"/>
      <w:b/>
      <w:bCs/>
      <w:kern w:val="2"/>
      <w:sz w:val="48"/>
      <w:szCs w:val="32"/>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日期1"/>
    <w:basedOn w:val="1"/>
    <w:next w:val="1"/>
    <w:qFormat/>
    <w:uiPriority w:val="0"/>
    <w:pPr>
      <w:ind w:left="100" w:leftChars="2500"/>
    </w:p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标题 1 字符"/>
    <w:link w:val="2"/>
    <w:qFormat/>
    <w:uiPriority w:val="0"/>
    <w:rPr>
      <w:b/>
      <w:kern w:val="44"/>
      <w:sz w:val="44"/>
    </w:rPr>
  </w:style>
  <w:style w:type="character" w:customStyle="1" w:styleId="33">
    <w:name w:val="标题 字符"/>
    <w:link w:val="9"/>
    <w:qFormat/>
    <w:uiPriority w:val="0"/>
    <w:rPr>
      <w:rFonts w:ascii="Cambria" w:hAnsi="Cambria"/>
      <w:b/>
      <w:bCs/>
      <w:sz w:val="32"/>
      <w:szCs w:val="32"/>
      <w:shd w:val="clear" w:color="auto" w:fill="FFFFFF"/>
    </w:rPr>
  </w:style>
  <w:style w:type="character" w:customStyle="1" w:styleId="34">
    <w:name w:val="批注框文本 字符"/>
    <w:basedOn w:val="12"/>
    <w:link w:val="5"/>
    <w:qFormat/>
    <w:uiPriority w:val="0"/>
    <w:rPr>
      <w:kern w:val="2"/>
      <w:sz w:val="18"/>
      <w:szCs w:val="18"/>
    </w:rPr>
  </w:style>
  <w:style w:type="character" w:customStyle="1" w:styleId="35">
    <w:name w:val="正文文本 字符"/>
    <w:basedOn w:val="12"/>
    <w:link w:val="4"/>
    <w:qFormat/>
    <w:uiPriority w:val="1"/>
    <w:rPr>
      <w:rFonts w:ascii="仿宋" w:hAnsi="仿宋" w:eastAsia="仿宋" w:cs="仿宋"/>
      <w:sz w:val="28"/>
      <w:szCs w:val="28"/>
      <w:lang w:val="zh-CN" w:bidi="zh-CN"/>
    </w:rPr>
  </w:style>
  <w:style w:type="paragraph" w:customStyle="1" w:styleId="36">
    <w:name w:val="标题 51"/>
    <w:basedOn w:val="1"/>
    <w:qFormat/>
    <w:uiPriority w:val="1"/>
    <w:pPr>
      <w:widowControl w:val="0"/>
      <w:autoSpaceDE w:val="0"/>
      <w:autoSpaceDN w:val="0"/>
      <w:ind w:left="1632" w:hanging="495"/>
      <w:jc w:val="left"/>
      <w:outlineLvl w:val="5"/>
    </w:pPr>
    <w:rPr>
      <w:rFonts w:ascii="仿宋" w:hAnsi="仿宋" w:eastAsia="仿宋" w:cs="仿宋"/>
      <w:b/>
      <w:bCs/>
      <w:kern w:val="0"/>
      <w:sz w:val="28"/>
      <w:szCs w:val="28"/>
      <w:lang w:val="zh-CN" w:bidi="zh-CN"/>
    </w:rPr>
  </w:style>
  <w:style w:type="paragraph" w:customStyle="1" w:styleId="37">
    <w:name w:val="Table Paragraph"/>
    <w:basedOn w:val="1"/>
    <w:qFormat/>
    <w:uiPriority w:val="1"/>
    <w:pPr>
      <w:widowControl w:val="0"/>
      <w:autoSpaceDE w:val="0"/>
      <w:autoSpaceDN w:val="0"/>
      <w:jc w:val="left"/>
    </w:pPr>
    <w:rPr>
      <w:rFonts w:ascii="仿宋" w:hAnsi="仿宋" w:eastAsia="仿宋" w:cs="仿宋"/>
      <w:kern w:val="0"/>
      <w:sz w:val="22"/>
      <w:szCs w:val="22"/>
      <w:lang w:val="zh-CN" w:bidi="zh-CN"/>
    </w:rPr>
  </w:style>
  <w:style w:type="character" w:customStyle="1" w:styleId="38">
    <w:name w:val="font51"/>
    <w:basedOn w:val="12"/>
    <w:uiPriority w:val="0"/>
    <w:rPr>
      <w:rFonts w:hint="default" w:ascii="Calibri" w:hAnsi="Calibri" w:cs="Calibri"/>
      <w:color w:val="000000"/>
      <w:sz w:val="20"/>
      <w:szCs w:val="20"/>
      <w:u w:val="none"/>
    </w:rPr>
  </w:style>
  <w:style w:type="character" w:customStyle="1" w:styleId="39">
    <w:name w:val="font21"/>
    <w:basedOn w:val="12"/>
    <w:uiPriority w:val="0"/>
    <w:rPr>
      <w:rFonts w:hint="eastAsia" w:ascii="宋体" w:hAnsi="宋体" w:eastAsia="宋体" w:cs="宋体"/>
      <w:color w:val="000000"/>
      <w:sz w:val="20"/>
      <w:szCs w:val="20"/>
      <w:u w:val="none"/>
    </w:rPr>
  </w:style>
  <w:style w:type="character" w:customStyle="1" w:styleId="40">
    <w:name w:val="font61"/>
    <w:basedOn w:val="12"/>
    <w:qFormat/>
    <w:uiPriority w:val="0"/>
    <w:rPr>
      <w:rFonts w:hint="eastAsia" w:ascii="宋体" w:hAnsi="宋体" w:eastAsia="宋体" w:cs="宋体"/>
      <w:color w:val="000000"/>
      <w:sz w:val="22"/>
      <w:szCs w:val="22"/>
      <w:u w:val="none"/>
    </w:rPr>
  </w:style>
  <w:style w:type="character" w:customStyle="1" w:styleId="41">
    <w:name w:val="font01"/>
    <w:basedOn w:val="12"/>
    <w:uiPriority w:val="0"/>
    <w:rPr>
      <w:rFonts w:hint="eastAsia" w:ascii="宋体" w:hAnsi="宋体" w:eastAsia="宋体" w:cs="宋体"/>
      <w:color w:val="000000"/>
      <w:sz w:val="22"/>
      <w:szCs w:val="22"/>
      <w:u w:val="none"/>
    </w:rPr>
  </w:style>
  <w:style w:type="character" w:customStyle="1" w:styleId="42">
    <w:name w:val="font11"/>
    <w:basedOn w:val="12"/>
    <w:qFormat/>
    <w:uiPriority w:val="0"/>
    <w:rPr>
      <w:rFonts w:hint="eastAsia" w:ascii="宋体" w:hAnsi="宋体" w:eastAsia="宋体" w:cs="宋体"/>
      <w:color w:val="000000"/>
      <w:sz w:val="20"/>
      <w:szCs w:val="20"/>
      <w:u w:val="none"/>
    </w:rPr>
  </w:style>
  <w:style w:type="character" w:customStyle="1" w:styleId="43">
    <w:name w:val="font31"/>
    <w:basedOn w:val="12"/>
    <w:uiPriority w:val="0"/>
    <w:rPr>
      <w:rFonts w:hint="default" w:ascii="Calibri" w:hAnsi="Calibri" w:cs="Calibri"/>
      <w:color w:val="000000"/>
      <w:sz w:val="20"/>
      <w:szCs w:val="20"/>
      <w:u w:val="none"/>
    </w:rPr>
  </w:style>
  <w:style w:type="paragraph" w:styleId="44">
    <w:name w:val="List Paragraph"/>
    <w:basedOn w:val="1"/>
    <w:qFormat/>
    <w:uiPriority w:val="34"/>
    <w:pPr>
      <w:widowControl w:val="0"/>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edd93e-2dbd-46fa-a7fa-e52266b8cfbf}"/>
        <w:style w:val=""/>
        <w:category>
          <w:name w:val="常规"/>
          <w:gallery w:val="placeholder"/>
        </w:category>
        <w:types>
          <w:type w:val="bbPlcHdr"/>
        </w:types>
        <w:behaviors>
          <w:behavior w:val="content"/>
        </w:behaviors>
        <w:description w:val=""/>
        <w:guid w:val="{A9EDD93E-2DBD-46FA-A7FA-E52266B8CFBF}"/>
      </w:docPartPr>
      <w:docPartBody>
        <w:p>
          <w:r>
            <w:rPr>
              <w:color w:val="808080"/>
            </w:rPr>
            <w:t>单击此处输入文字。</w:t>
          </w:r>
        </w:p>
      </w:docPartBody>
    </w:docPart>
    <w:docPart>
      <w:docPartPr>
        <w:name w:val="{a4d45c24-b04f-4e0d-9c6c-e5fc83c1a091}"/>
        <w:style w:val=""/>
        <w:category>
          <w:name w:val="常规"/>
          <w:gallery w:val="placeholder"/>
        </w:category>
        <w:types>
          <w:type w:val="bbPlcHdr"/>
        </w:types>
        <w:behaviors>
          <w:behavior w:val="content"/>
        </w:behaviors>
        <w:description w:val=""/>
        <w:guid w:val="{A4D45C24-B04F-4E0D-9C6C-E5FC83C1A091}"/>
      </w:docPartPr>
      <w:docPartBody>
        <w:p>
          <w:r>
            <w:rPr>
              <w:color w:val="808080"/>
            </w:rPr>
            <w:t>单击此处输入文字。</w:t>
          </w:r>
        </w:p>
      </w:docPartBody>
    </w:docPart>
    <w:docPart>
      <w:docPartPr>
        <w:name w:val="{fec85ab6-b1a8-4af7-8169-73ba950212a1}"/>
        <w:style w:val=""/>
        <w:category>
          <w:name w:val="常规"/>
          <w:gallery w:val="placeholder"/>
        </w:category>
        <w:types>
          <w:type w:val="bbPlcHdr"/>
        </w:types>
        <w:behaviors>
          <w:behavior w:val="content"/>
        </w:behaviors>
        <w:description w:val=""/>
        <w:guid w:val="{FEC85AB6-B1A8-4AF7-8169-73BA950212A1}"/>
      </w:docPartPr>
      <w:docPartBody>
        <w:p>
          <w:r>
            <w:rPr>
              <w:color w:val="808080"/>
            </w:rPr>
            <w:t>单击此处输入文字。</w:t>
          </w:r>
        </w:p>
      </w:docPartBody>
    </w:docPart>
    <w:docPart>
      <w:docPartPr>
        <w:name w:val="{15e07f84-8ef2-4b66-86f1-e6682f718f3a}"/>
        <w:style w:val=""/>
        <w:category>
          <w:name w:val="常规"/>
          <w:gallery w:val="placeholder"/>
        </w:category>
        <w:types>
          <w:type w:val="bbPlcHdr"/>
        </w:types>
        <w:behaviors>
          <w:behavior w:val="content"/>
        </w:behaviors>
        <w:description w:val=""/>
        <w:guid w:val="{15E07F84-8EF2-4B66-86F1-E6682F718F3A}"/>
      </w:docPartPr>
      <w:docPartBody>
        <w:p>
          <w:r>
            <w:rPr>
              <w:color w:val="808080"/>
            </w:rPr>
            <w:t>单击此处输入文字。</w:t>
          </w:r>
        </w:p>
      </w:docPartBody>
    </w:docPart>
    <w:docPart>
      <w:docPartPr>
        <w:name w:val="{7da1ba75-f640-4027-88c8-bc216a2a7ba7}"/>
        <w:style w:val=""/>
        <w:category>
          <w:name w:val="常规"/>
          <w:gallery w:val="placeholder"/>
        </w:category>
        <w:types>
          <w:type w:val="bbPlcHdr"/>
        </w:types>
        <w:behaviors>
          <w:behavior w:val="content"/>
        </w:behaviors>
        <w:description w:val=""/>
        <w:guid w:val="{7DA1BA75-F640-4027-88C8-BC216A2A7BA7}"/>
      </w:docPartPr>
      <w:docPartBody>
        <w:p>
          <w:r>
            <w:rPr>
              <w:color w:val="808080"/>
            </w:rPr>
            <w:t>单击此处输入文字。</w:t>
          </w:r>
        </w:p>
      </w:docPartBody>
    </w:docPart>
    <w:docPart>
      <w:docPartPr>
        <w:name w:val="{82c3161c-4db8-48dd-a51a-b1e3ac72ef3c}"/>
        <w:style w:val=""/>
        <w:category>
          <w:name w:val="常规"/>
          <w:gallery w:val="placeholder"/>
        </w:category>
        <w:types>
          <w:type w:val="bbPlcHdr"/>
        </w:types>
        <w:behaviors>
          <w:behavior w:val="content"/>
        </w:behaviors>
        <w:description w:val=""/>
        <w:guid w:val="{82C3161C-4DB8-48DD-A51A-B1E3AC72EF3C}"/>
      </w:docPartPr>
      <w:docPartBody>
        <w:p>
          <w:r>
            <w:rPr>
              <w:color w:val="808080"/>
            </w:rPr>
            <w:t>单击此处输入文字。</w:t>
          </w:r>
        </w:p>
      </w:docPartBody>
    </w:docPart>
    <w:docPart>
      <w:docPartPr>
        <w:name w:val="{2742262e-a7c0-4298-9a0d-8a61f921df82}"/>
        <w:style w:val=""/>
        <w:category>
          <w:name w:val="常规"/>
          <w:gallery w:val="placeholder"/>
        </w:category>
        <w:types>
          <w:type w:val="bbPlcHdr"/>
        </w:types>
        <w:behaviors>
          <w:behavior w:val="content"/>
        </w:behaviors>
        <w:description w:val=""/>
        <w:guid w:val="{2742262E-A7C0-4298-9A0D-8A61F921DF82}"/>
      </w:docPartPr>
      <w:docPartBody>
        <w:p>
          <w:r>
            <w:rPr>
              <w:color w:val="808080"/>
            </w:rPr>
            <w:t>单击此处输入文字。</w:t>
          </w:r>
        </w:p>
      </w:docPartBody>
    </w:docPart>
    <w:docPart>
      <w:docPartPr>
        <w:name w:val="{2fe47eb3-fd56-46b0-9770-28a46a21e16b}"/>
        <w:style w:val=""/>
        <w:category>
          <w:name w:val="常规"/>
          <w:gallery w:val="placeholder"/>
        </w:category>
        <w:types>
          <w:type w:val="bbPlcHdr"/>
        </w:types>
        <w:behaviors>
          <w:behavior w:val="content"/>
        </w:behaviors>
        <w:description w:val=""/>
        <w:guid w:val="{2FE47EB3-FD56-46B0-9770-28A46A21E16B}"/>
      </w:docPartPr>
      <w:docPartBody>
        <w:p>
          <w:r>
            <w:rPr>
              <w:color w:val="808080"/>
            </w:rPr>
            <w:t>单击此处输入文字。</w:t>
          </w:r>
        </w:p>
      </w:docPartBody>
    </w:docPart>
    <w:docPart>
      <w:docPartPr>
        <w:name w:val="{28b9d475-f046-495d-aea3-4d098174f16f}"/>
        <w:style w:val=""/>
        <w:category>
          <w:name w:val="常规"/>
          <w:gallery w:val="placeholder"/>
        </w:category>
        <w:types>
          <w:type w:val="bbPlcHdr"/>
        </w:types>
        <w:behaviors>
          <w:behavior w:val="content"/>
        </w:behaviors>
        <w:description w:val=""/>
        <w:guid w:val="{28B9D475-F046-495D-AEA3-4D098174F16F}"/>
      </w:docPartPr>
      <w:docPartBody>
        <w:p>
          <w:r>
            <w:rPr>
              <w:color w:val="808080"/>
            </w:rPr>
            <w:t>单击此处输入文字。</w:t>
          </w:r>
        </w:p>
      </w:docPartBody>
    </w:docPart>
    <w:docPart>
      <w:docPartPr>
        <w:name w:val="{18de00ae-4c89-4014-9085-eb4654989086}"/>
        <w:style w:val=""/>
        <w:category>
          <w:name w:val="常规"/>
          <w:gallery w:val="placeholder"/>
        </w:category>
        <w:types>
          <w:type w:val="bbPlcHdr"/>
        </w:types>
        <w:behaviors>
          <w:behavior w:val="content"/>
        </w:behaviors>
        <w:description w:val=""/>
        <w:guid w:val="{18DE00AE-4C89-4014-9085-EB4654989086}"/>
      </w:docPartPr>
      <w:docPartBody>
        <w:p>
          <w:r>
            <w:rPr>
              <w:color w:val="808080"/>
            </w:rPr>
            <w:t>单击此处输入文字。</w:t>
          </w:r>
        </w:p>
      </w:docPartBody>
    </w:docPart>
    <w:docPart>
      <w:docPartPr>
        <w:name w:val="{0f9b3638-091d-4aa8-9906-a37ce71528d8}"/>
        <w:style w:val=""/>
        <w:category>
          <w:name w:val="常规"/>
          <w:gallery w:val="placeholder"/>
        </w:category>
        <w:types>
          <w:type w:val="bbPlcHdr"/>
        </w:types>
        <w:behaviors>
          <w:behavior w:val="content"/>
        </w:behaviors>
        <w:description w:val=""/>
        <w:guid w:val="{0F9B3638-091D-4AA8-9906-A37CE71528D8}"/>
      </w:docPartPr>
      <w:docPartBody>
        <w:p>
          <w:r>
            <w:rPr>
              <w:color w:val="808080"/>
            </w:rPr>
            <w:t>单击此处输入文字。</w:t>
          </w:r>
        </w:p>
      </w:docPartBody>
    </w:docPart>
    <w:docPart>
      <w:docPartPr>
        <w:name w:val="{32957687-5b01-40b1-b5eb-f1f3404b6448}"/>
        <w:style w:val=""/>
        <w:category>
          <w:name w:val="常规"/>
          <w:gallery w:val="placeholder"/>
        </w:category>
        <w:types>
          <w:type w:val="bbPlcHdr"/>
        </w:types>
        <w:behaviors>
          <w:behavior w:val="content"/>
        </w:behaviors>
        <w:description w:val=""/>
        <w:guid w:val="{32957687-5B01-40B1-B5EB-F1F3404B6448}"/>
      </w:docPartPr>
      <w:docPartBody>
        <w:p>
          <w:r>
            <w:rPr>
              <w:color w:val="808080"/>
            </w:rPr>
            <w:t>单击此处输入文字。</w:t>
          </w:r>
        </w:p>
      </w:docPartBody>
    </w:docPart>
    <w:docPart>
      <w:docPartPr>
        <w:name w:val="{3264ec08-276c-44b6-afa7-48ea6e0accaf}"/>
        <w:style w:val=""/>
        <w:category>
          <w:name w:val="常规"/>
          <w:gallery w:val="placeholder"/>
        </w:category>
        <w:types>
          <w:type w:val="bbPlcHdr"/>
        </w:types>
        <w:behaviors>
          <w:behavior w:val="content"/>
        </w:behaviors>
        <w:description w:val=""/>
        <w:guid w:val="{3264EC08-276C-44B6-AFA7-48EA6E0ACCAF}"/>
      </w:docPartPr>
      <w:docPartBody>
        <w:p>
          <w:r>
            <w:rPr>
              <w:color w:val="808080"/>
            </w:rPr>
            <w:t>单击此处输入文字。</w:t>
          </w:r>
        </w:p>
      </w:docPartBody>
    </w:docPart>
    <w:docPart>
      <w:docPartPr>
        <w:name w:val="{6fc1e2df-342c-49b9-b58b-43bc23b1cf54}"/>
        <w:style w:val=""/>
        <w:category>
          <w:name w:val="常规"/>
          <w:gallery w:val="placeholder"/>
        </w:category>
        <w:types>
          <w:type w:val="bbPlcHdr"/>
        </w:types>
        <w:behaviors>
          <w:behavior w:val="content"/>
        </w:behaviors>
        <w:description w:val=""/>
        <w:guid w:val="{6FC1E2DF-342C-49B9-B58B-43BC23B1CF54}"/>
      </w:docPartPr>
      <w:docPartBody>
        <w:p>
          <w:r>
            <w:rPr>
              <w:color w:val="808080"/>
            </w:rPr>
            <w:t>单击此处输入文字。</w:t>
          </w:r>
        </w:p>
      </w:docPartBody>
    </w:docPart>
    <w:docPart>
      <w:docPartPr>
        <w:name w:val="{005a9466-2a56-4b07-b404-f8b48f95cbd5}"/>
        <w:style w:val=""/>
        <w:category>
          <w:name w:val="常规"/>
          <w:gallery w:val="placeholder"/>
        </w:category>
        <w:types>
          <w:type w:val="bbPlcHdr"/>
        </w:types>
        <w:behaviors>
          <w:behavior w:val="content"/>
        </w:behaviors>
        <w:description w:val=""/>
        <w:guid w:val="{005A9466-2A56-4B07-B404-F8B48F95CBD5}"/>
      </w:docPartPr>
      <w:docPartBody>
        <w:p>
          <w:r>
            <w:rPr>
              <w:color w:val="808080"/>
            </w:rPr>
            <w:t>单击此处输入文字。</w:t>
          </w:r>
        </w:p>
      </w:docPartBody>
    </w:docPart>
    <w:docPart>
      <w:docPartPr>
        <w:name w:val="{9c0cb806-a661-4240-ac62-fb35e8217584}"/>
        <w:style w:val=""/>
        <w:category>
          <w:name w:val="常规"/>
          <w:gallery w:val="placeholder"/>
        </w:category>
        <w:types>
          <w:type w:val="bbPlcHdr"/>
        </w:types>
        <w:behaviors>
          <w:behavior w:val="content"/>
        </w:behaviors>
        <w:description w:val=""/>
        <w:guid w:val="{9C0CB806-A661-4240-AC62-FB35E8217584}"/>
      </w:docPartPr>
      <w:docPartBody>
        <w:p>
          <w:r>
            <w:rPr>
              <w:color w:val="808080"/>
            </w:rPr>
            <w:t>单击此处输入文字。</w:t>
          </w:r>
        </w:p>
      </w:docPartBody>
    </w:docPart>
    <w:docPart>
      <w:docPartPr>
        <w:name w:val="{a5f8996c-50e6-4416-98d7-1fb4b8989550}"/>
        <w:style w:val=""/>
        <w:category>
          <w:name w:val="常规"/>
          <w:gallery w:val="placeholder"/>
        </w:category>
        <w:types>
          <w:type w:val="bbPlcHdr"/>
        </w:types>
        <w:behaviors>
          <w:behavior w:val="content"/>
        </w:behaviors>
        <w:description w:val=""/>
        <w:guid w:val="{A5F8996C-50E6-4416-98D7-1FB4B8989550}"/>
      </w:docPartPr>
      <w:docPartBody>
        <w:p>
          <w:r>
            <w:rPr>
              <w:color w:val="808080"/>
            </w:rPr>
            <w:t>单击此处输入文字。</w:t>
          </w:r>
        </w:p>
      </w:docPartBody>
    </w:docPart>
    <w:docPart>
      <w:docPartPr>
        <w:name w:val="{4063c248-a59f-4ab5-aa84-866cadb63ecf}"/>
        <w:style w:val=""/>
        <w:category>
          <w:name w:val="常规"/>
          <w:gallery w:val="placeholder"/>
        </w:category>
        <w:types>
          <w:type w:val="bbPlcHdr"/>
        </w:types>
        <w:behaviors>
          <w:behavior w:val="content"/>
        </w:behaviors>
        <w:description w:val=""/>
        <w:guid w:val="{4063C248-A59F-4AB5-AA84-866CADB63ECF}"/>
      </w:docPartPr>
      <w:docPartBody>
        <w:p>
          <w:r>
            <w:rPr>
              <w:color w:val="808080"/>
            </w:rPr>
            <w:t>单击此处输入文字。</w:t>
          </w:r>
        </w:p>
      </w:docPartBody>
    </w:docPart>
    <w:docPart>
      <w:docPartPr>
        <w:name w:val="{6aeafcd5-5de5-45ca-8c41-7c98d8893d4e}"/>
        <w:style w:val=""/>
        <w:category>
          <w:name w:val="常规"/>
          <w:gallery w:val="placeholder"/>
        </w:category>
        <w:types>
          <w:type w:val="bbPlcHdr"/>
        </w:types>
        <w:behaviors>
          <w:behavior w:val="content"/>
        </w:behaviors>
        <w:description w:val=""/>
        <w:guid w:val="{6AEAFCD5-5DE5-45CA-8C41-7C98D8893D4E}"/>
      </w:docPartPr>
      <w:docPartBody>
        <w:p>
          <w:r>
            <w:rPr>
              <w:color w:val="808080"/>
            </w:rPr>
            <w:t>单击此处输入文字。</w:t>
          </w:r>
        </w:p>
      </w:docPartBody>
    </w:docPart>
    <w:docPart>
      <w:docPartPr>
        <w:name w:val="{14e20818-ae6c-4073-860a-1061b34ac0ea}"/>
        <w:style w:val=""/>
        <w:category>
          <w:name w:val="常规"/>
          <w:gallery w:val="placeholder"/>
        </w:category>
        <w:types>
          <w:type w:val="bbPlcHdr"/>
        </w:types>
        <w:behaviors>
          <w:behavior w:val="content"/>
        </w:behaviors>
        <w:description w:val=""/>
        <w:guid w:val="{14E20818-AE6C-4073-860A-1061B34AC0EA}"/>
      </w:docPartPr>
      <w:docPartBody>
        <w:p>
          <w:r>
            <w:rPr>
              <w:color w:val="808080"/>
            </w:rPr>
            <w:t>单击此处输入文字。</w:t>
          </w:r>
        </w:p>
      </w:docPartBody>
    </w:docPart>
    <w:docPart>
      <w:docPartPr>
        <w:name w:val="{69589339-86b8-4f2e-a295-874ed6a422b7}"/>
        <w:style w:val=""/>
        <w:category>
          <w:name w:val="常规"/>
          <w:gallery w:val="placeholder"/>
        </w:category>
        <w:types>
          <w:type w:val="bbPlcHdr"/>
        </w:types>
        <w:behaviors>
          <w:behavior w:val="content"/>
        </w:behaviors>
        <w:description w:val=""/>
        <w:guid w:val="{69589339-86B8-4F2E-A295-874ED6A422B7}"/>
      </w:docPartPr>
      <w:docPartBody>
        <w:p>
          <w:r>
            <w:rPr>
              <w:color w:val="808080"/>
            </w:rPr>
            <w:t>单击此处输入文字。</w:t>
          </w:r>
        </w:p>
      </w:docPartBody>
    </w:docPart>
    <w:docPart>
      <w:docPartPr>
        <w:name w:val="{bc95b1e3-a562-44cf-a28e-f952929db368}"/>
        <w:style w:val=""/>
        <w:category>
          <w:name w:val="常规"/>
          <w:gallery w:val="placeholder"/>
        </w:category>
        <w:types>
          <w:type w:val="bbPlcHdr"/>
        </w:types>
        <w:behaviors>
          <w:behavior w:val="content"/>
        </w:behaviors>
        <w:description w:val=""/>
        <w:guid w:val="{BC95B1E3-A562-44CF-A28E-F952929DB368}"/>
      </w:docPartPr>
      <w:docPartBody>
        <w:p>
          <w:r>
            <w:rPr>
              <w:color w:val="808080"/>
            </w:rPr>
            <w:t>单击此处输入文字。</w:t>
          </w:r>
        </w:p>
      </w:docPartBody>
    </w:docPart>
    <w:docPart>
      <w:docPartPr>
        <w:name w:val="{4f14ccc7-22be-4588-97ec-a77ddb9fd5b8}"/>
        <w:style w:val=""/>
        <w:category>
          <w:name w:val="常规"/>
          <w:gallery w:val="placeholder"/>
        </w:category>
        <w:types>
          <w:type w:val="bbPlcHdr"/>
        </w:types>
        <w:behaviors>
          <w:behavior w:val="content"/>
        </w:behaviors>
        <w:description w:val=""/>
        <w:guid w:val="{4F14CCC7-22BE-4588-97EC-A77DDB9FD5B8}"/>
      </w:docPartPr>
      <w:docPartBody>
        <w:p>
          <w:r>
            <w:rPr>
              <w:color w:val="808080"/>
            </w:rPr>
            <w:t>单击此处输入文字。</w:t>
          </w:r>
        </w:p>
      </w:docPartBody>
    </w:docPart>
    <w:docPart>
      <w:docPartPr>
        <w:name w:val="{079ab768-efa6-4f92-9246-fc9cc9de2e3b}"/>
        <w:style w:val=""/>
        <w:category>
          <w:name w:val="常规"/>
          <w:gallery w:val="placeholder"/>
        </w:category>
        <w:types>
          <w:type w:val="bbPlcHdr"/>
        </w:types>
        <w:behaviors>
          <w:behavior w:val="content"/>
        </w:behaviors>
        <w:description w:val=""/>
        <w:guid w:val="{079AB768-EFA6-4F92-9246-FC9CC9DE2E3B}"/>
      </w:docPartPr>
      <w:docPartBody>
        <w:p>
          <w:r>
            <w:rPr>
              <w:color w:val="808080"/>
            </w:rPr>
            <w:t>单击此处输入文字。</w:t>
          </w:r>
        </w:p>
      </w:docPartBody>
    </w:docPart>
    <w:docPart>
      <w:docPartPr>
        <w:name w:val="{390d4901-471f-4cb2-82bf-582c02001bdf}"/>
        <w:style w:val=""/>
        <w:category>
          <w:name w:val="常规"/>
          <w:gallery w:val="placeholder"/>
        </w:category>
        <w:types>
          <w:type w:val="bbPlcHdr"/>
        </w:types>
        <w:behaviors>
          <w:behavior w:val="content"/>
        </w:behaviors>
        <w:description w:val=""/>
        <w:guid w:val="{390D4901-471F-4CB2-82BF-582C02001BDF}"/>
      </w:docPartPr>
      <w:docPartBody>
        <w:p>
          <w:r>
            <w:rPr>
              <w:color w:val="808080"/>
            </w:rPr>
            <w:t>单击此处输入文字。</w:t>
          </w:r>
        </w:p>
      </w:docPartBody>
    </w:docPart>
    <w:docPart>
      <w:docPartPr>
        <w:name w:val="{f5e517dc-be09-454b-bb82-efa0b34c4904}"/>
        <w:style w:val=""/>
        <w:category>
          <w:name w:val="常规"/>
          <w:gallery w:val="placeholder"/>
        </w:category>
        <w:types>
          <w:type w:val="bbPlcHdr"/>
        </w:types>
        <w:behaviors>
          <w:behavior w:val="content"/>
        </w:behaviors>
        <w:description w:val=""/>
        <w:guid w:val="{F5E517DC-BE09-454B-BB82-EFA0B34C4904}"/>
      </w:docPartPr>
      <w:docPartBody>
        <w:p>
          <w:r>
            <w:rPr>
              <w:color w:val="808080"/>
            </w:rPr>
            <w:t>单击此处输入文字。</w:t>
          </w:r>
        </w:p>
      </w:docPartBody>
    </w:docPart>
    <w:docPart>
      <w:docPartPr>
        <w:name w:val="{f5dec35c-59f3-4ba8-ae86-ade3b413848e}"/>
        <w:style w:val=""/>
        <w:category>
          <w:name w:val="常规"/>
          <w:gallery w:val="placeholder"/>
        </w:category>
        <w:types>
          <w:type w:val="bbPlcHdr"/>
        </w:types>
        <w:behaviors>
          <w:behavior w:val="content"/>
        </w:behaviors>
        <w:description w:val=""/>
        <w:guid w:val="{F5DEC35C-59F3-4BA8-AE86-ADE3B413848E}"/>
      </w:docPartPr>
      <w:docPartBody>
        <w:p>
          <w:r>
            <w:rPr>
              <w:color w:val="808080"/>
            </w:rPr>
            <w:t>单击此处输入文字。</w:t>
          </w:r>
        </w:p>
      </w:docPartBody>
    </w:docPart>
    <w:docPart>
      <w:docPartPr>
        <w:name w:val="{38eeb58d-12f6-4569-bd07-90ed77742430}"/>
        <w:style w:val=""/>
        <w:category>
          <w:name w:val="常规"/>
          <w:gallery w:val="placeholder"/>
        </w:category>
        <w:types>
          <w:type w:val="bbPlcHdr"/>
        </w:types>
        <w:behaviors>
          <w:behavior w:val="content"/>
        </w:behaviors>
        <w:description w:val=""/>
        <w:guid w:val="{38EEB58D-12F6-4569-BD07-90ED77742430}"/>
      </w:docPartPr>
      <w:docPartBody>
        <w:p>
          <w:r>
            <w:rPr>
              <w:color w:val="808080"/>
            </w:rPr>
            <w:t>单击此处输入文字。</w:t>
          </w:r>
        </w:p>
      </w:docPartBody>
    </w:docPart>
    <w:docPart>
      <w:docPartPr>
        <w:name w:val="{8379262d-1ed3-4807-9384-fe26124699f3}"/>
        <w:style w:val=""/>
        <w:category>
          <w:name w:val="常规"/>
          <w:gallery w:val="placeholder"/>
        </w:category>
        <w:types>
          <w:type w:val="bbPlcHdr"/>
        </w:types>
        <w:behaviors>
          <w:behavior w:val="content"/>
        </w:behaviors>
        <w:description w:val=""/>
        <w:guid w:val="{8379262D-1ED3-4807-9384-FE26124699F3}"/>
      </w:docPartPr>
      <w:docPartBody>
        <w:p>
          <w:r>
            <w:rPr>
              <w:color w:val="808080"/>
            </w:rPr>
            <w:t>单击此处输入文字。</w:t>
          </w:r>
        </w:p>
      </w:docPartBody>
    </w:docPart>
    <w:docPart>
      <w:docPartPr>
        <w:name w:val="{2d6483b8-4d1e-4f1b-9a80-b5c48f947767}"/>
        <w:style w:val=""/>
        <w:category>
          <w:name w:val="常规"/>
          <w:gallery w:val="placeholder"/>
        </w:category>
        <w:types>
          <w:type w:val="bbPlcHdr"/>
        </w:types>
        <w:behaviors>
          <w:behavior w:val="content"/>
        </w:behaviors>
        <w:description w:val=""/>
        <w:guid w:val="{2D6483B8-4D1E-4F1B-9A80-B5C48F94776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590AB4"/>
    <w:rsid w:val="00066C8D"/>
    <w:rsid w:val="00230FD3"/>
    <w:rsid w:val="002C5614"/>
    <w:rsid w:val="0035679F"/>
    <w:rsid w:val="00383D64"/>
    <w:rsid w:val="004B438E"/>
    <w:rsid w:val="005301F6"/>
    <w:rsid w:val="00590AB4"/>
    <w:rsid w:val="007070D2"/>
    <w:rsid w:val="00830460"/>
    <w:rsid w:val="00A873B6"/>
    <w:rsid w:val="00B122F1"/>
    <w:rsid w:val="00B9492B"/>
    <w:rsid w:val="00C7336F"/>
    <w:rsid w:val="00ED3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4226</Words>
  <Characters>24092</Characters>
  <Lines>200</Lines>
  <Paragraphs>56</Paragraphs>
  <TotalTime>54</TotalTime>
  <ScaleCrop>false</ScaleCrop>
  <LinksUpToDate>false</LinksUpToDate>
  <CharactersWithSpaces>28262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2021-06-08T05:13:00Z</dcterms:created>
  <dc:creator>Administrator</dc:creator>
  <cp:lastModifiedBy>半边浮芸</cp:lastModifiedBy>
  <cp:lastPrinted>2019-11-08T03:27:00Z</cp:lastPrinted>
  <dcterms:modified xsi:type="dcterms:W3CDTF">2021-06-16T08:38:06Z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DAD67DFCEF7E46E9A103E6850543E847</vt:lpwstr>
  </property>
</Properties>
</file>