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94"/>
        <w:gridCol w:w="7245"/>
        <w:gridCol w:w="780"/>
        <w:gridCol w:w="739"/>
      </w:tblGrid>
      <w:tr w14:paraId="7DC7D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</w:tr>
      <w:tr w14:paraId="4E5B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钩臂式垃圾车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8DE01">
            <w:pPr>
              <w:pStyle w:val="11"/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燃油种类：汽油；排放标准：国六；</w:t>
            </w:r>
          </w:p>
          <w:p w14:paraId="6DC9A758">
            <w:pPr>
              <w:pStyle w:val="11"/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发动机功率：≥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kW；</w:t>
            </w:r>
          </w:p>
          <w:p w14:paraId="1F17DB87">
            <w:pPr>
              <w:pStyle w:val="11"/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整车整备质量：≥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(Kg)；</w:t>
            </w:r>
          </w:p>
          <w:p w14:paraId="6C75AE11">
            <w:pPr>
              <w:pStyle w:val="11"/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总质量：≤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3495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(Kg)；；</w:t>
            </w:r>
          </w:p>
          <w:p w14:paraId="09CC74F6">
            <w:pPr>
              <w:pStyle w:val="11"/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额定载质量：≥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(Kg)；</w:t>
            </w:r>
          </w:p>
          <w:p w14:paraId="4E45BC38">
            <w:pPr>
              <w:pStyle w:val="11"/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外形尺寸：长≥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4590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(mm)，宽≥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1690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(mm)，高≥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(mm)；</w:t>
            </w:r>
          </w:p>
          <w:p w14:paraId="3770193D">
            <w:pPr>
              <w:pStyle w:val="11"/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接近角/离去角：≥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(°)；</w:t>
            </w:r>
          </w:p>
          <w:p w14:paraId="281CE4BE">
            <w:pPr>
              <w:pStyle w:val="11"/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前悬/后悬：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1075/885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(mm)</w:t>
            </w:r>
          </w:p>
          <w:p w14:paraId="4CB46B6B">
            <w:pPr>
              <w:pStyle w:val="11"/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装箱作业时间≤45（s）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卸料循环作业时间：≤100（s）；</w:t>
            </w:r>
          </w:p>
          <w:p w14:paraId="16BC4E04">
            <w:pPr>
              <w:pStyle w:val="11"/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自卸角度：≥45(°)；</w:t>
            </w:r>
          </w:p>
          <w:p w14:paraId="19FBBBEF">
            <w:pPr>
              <w:pStyle w:val="11"/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轴距：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(mm)</w:t>
            </w:r>
          </w:p>
          <w:p w14:paraId="60F8ED6B">
            <w:pPr>
              <w:pStyle w:val="11"/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轮胎数：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6个，轮胎规格165R14LT 8PR</w:t>
            </w:r>
          </w:p>
          <w:p w14:paraId="17077931">
            <w:pPr>
              <w:pStyle w:val="11"/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钩心高度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≥1015（mm）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外导入宽度：≤960（mm）</w:t>
            </w:r>
          </w:p>
          <w:p w14:paraId="02909457">
            <w:pPr>
              <w:pStyle w:val="11"/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额定提升能力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≥1.5（t）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液压系统压力：≥21（Mpa）；</w:t>
            </w:r>
          </w:p>
          <w:p w14:paraId="54417539">
            <w:pPr>
              <w:pStyle w:val="11"/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操作方式：手电一体</w:t>
            </w:r>
          </w:p>
          <w:p w14:paraId="0DA5351F">
            <w:pPr>
              <w:pStyle w:val="11"/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所配垃圾箱容积：≥3m³。</w:t>
            </w:r>
          </w:p>
          <w:p w14:paraId="51ABF161">
            <w:pPr>
              <w:pStyle w:val="11"/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优点：箱体部分完全由液压系统来控制，在平日里可将车载垃圾箱放置到各个垃圾收集站，待垃圾收集满后，该车可直接开赴至垃圾站，通过液压系统的操控，可将垃圾车后座上加装的勾臂放下，挂住站内垃圾箱前端的连接点，将垃圾箱拉至车体的后座上，此时即可启动车辆，将垃圾运送至垃圾处理站内，进行自卸式倾倒。该车最主要的优点就是可一车配多斗，一辆车就可以维持数个垃圾收集站的运转，效率高，且箱体为密封式设计，不会造成二次污染。</w:t>
            </w:r>
          </w:p>
          <w:p w14:paraId="10D2426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B5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辆</w:t>
            </w:r>
          </w:p>
        </w:tc>
      </w:tr>
      <w:tr w14:paraId="3469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钩臂式垃圾箱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0D802"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外形尺寸长×宽×高：≥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×14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08CB68CD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垃圾箱有效容积：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3立方</w:t>
            </w:r>
          </w:p>
          <w:p w14:paraId="6D7FCC6D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箱体材质采用Q235碳钢板制作，</w:t>
            </w:r>
          </w:p>
          <w:p w14:paraId="49036A17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箱体底板、侧板厚度均≥1.5mm(国标),上下圆弧形侧板需采用一块整体钢板，不能拼接，采用模具拉延成型，以确保箱体强度和美观度.</w:t>
            </w:r>
          </w:p>
          <w:p w14:paraId="120513D1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箱体左右两个投料门，采用活动铁撑杆；侧门把手为活动钢制把手，确保坚固耐用；侧门边框须带骨架，防止变形。</w:t>
            </w:r>
          </w:p>
          <w:p w14:paraId="4744DECD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箱体后门密封采用实心镶嵌密封胶条(非粘贴胶条)，确保不易脱落且不渗漏。</w:t>
            </w:r>
          </w:p>
          <w:p w14:paraId="70C15945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垃圾箱前轮需采用≥5寸铁万向脚轮，带AB刹，后轮为≥5寸铁轮，铸铁轮，安装在底梁上，增强刚性。</w:t>
            </w:r>
          </w:p>
          <w:p w14:paraId="321ECEFD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钩心高度：≥1015mm</w:t>
            </w:r>
          </w:p>
          <w:p w14:paraId="464A241F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箱体整体采用200℃静电烤漆工艺处理，全箱采用模具冲压成形，整箱采用静电喷塑烤漆技术，盖子与箱体荷叶连接采用焊接和螺丝固定两种方式，底板后有冲压成形的挡水槽，避免污水外流，投料口采用两个档位机械撑杆，分别在晴天和雨水天使用，防止雨水滴落进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30BCF3FB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10、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箱体除骨架部分外，薄板件焊接需采用汽车车身薄板件点焊工艺，提高焊接强度，避免气泡焊等焊接变形。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与钩臂垃圾车配套使用。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06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 w14:paraId="3465B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厨余垃圾压缩车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187D00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★燃油种类：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油；排放标准：国六；</w:t>
            </w:r>
          </w:p>
          <w:p w14:paraId="36D55A08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发动机功率：≥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kW；</w:t>
            </w:r>
          </w:p>
          <w:p w14:paraId="07D8BA8F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★整车整备质量：≥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(Kg)；</w:t>
            </w:r>
          </w:p>
          <w:p w14:paraId="07DCE4DF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总质量：≤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(Kg)；；</w:t>
            </w:r>
          </w:p>
          <w:p w14:paraId="55A77D3F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★额定载质量：≥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(Kg)；</w:t>
            </w:r>
          </w:p>
          <w:p w14:paraId="18A1057E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★外形尺寸：长≥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6860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(mm)，宽≤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2380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(mm)，高≤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(mm)；</w:t>
            </w:r>
          </w:p>
          <w:p w14:paraId="3C8F3DED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★接近角/离去角：≥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(°)；</w:t>
            </w:r>
          </w:p>
          <w:p w14:paraId="357CF2D8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8、前悬/后悬：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1130/1930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(mm)</w:t>
            </w:r>
          </w:p>
          <w:p w14:paraId="16E07D8E">
            <w:pPr>
              <w:pStyle w:val="11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9、其它主要配置：弧形箱体，材质厚度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4mm,推铲卸料，液压后盖，后盖带密封条；提升机构240L标准塑料垃圾桶；驾驶室内集中电控、后门锁紧与后盖开关的操作具有防误操作。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B4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辆</w:t>
            </w:r>
          </w:p>
        </w:tc>
      </w:tr>
      <w:tr w14:paraId="406A7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电瓶巡逻车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00845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外形尺寸：长≥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(mm)，宽≥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(mm)，高≥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(mm)；</w:t>
            </w:r>
          </w:p>
          <w:p w14:paraId="217A57D2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2、整车装备质量：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850kg</w:t>
            </w:r>
          </w:p>
          <w:p w14:paraId="24B5E26F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3、额定乘员：5人</w:t>
            </w:r>
          </w:p>
          <w:p w14:paraId="1E0FC288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4、续驶里程：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60km</w:t>
            </w:r>
          </w:p>
          <w:p w14:paraId="5C33C412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5、电池：60V，免维护铅酸电池</w:t>
            </w:r>
          </w:p>
          <w:p w14:paraId="7E5470B3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6、电机：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3.5KW</w:t>
            </w:r>
          </w:p>
          <w:p w14:paraId="6BB2605B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7、轴距：≥2080mm</w:t>
            </w:r>
          </w:p>
          <w:p w14:paraId="78B64A1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、其它主要配置：前碟刹式、后鼓式液压制动器、驻车制动装置、麦弗逊式独立悬挂、无极变速系统、钢结构车架、一体式车门、电动门窗、车载MP3机、专业扬声器、大屏倒车影像、155-65R13铝合金轮毂真空轮胎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C2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辆</w:t>
            </w:r>
          </w:p>
        </w:tc>
      </w:tr>
    </w:tbl>
    <w:p w14:paraId="4056CF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0"/>
      </w:pPr>
    </w:lvl>
  </w:abstractNum>
  <w:abstractNum w:abstractNumId="1">
    <w:nsid w:val="177C33E7"/>
    <w:multiLevelType w:val="singleLevel"/>
    <w:tmpl w:val="177C33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Dk2YmVhOGNiNzk3MmI4ZDk4NmQ3NDdhYTk4ZDAifQ=="/>
  </w:docVars>
  <w:rsids>
    <w:rsidRoot w:val="3B190733"/>
    <w:rsid w:val="18955F3E"/>
    <w:rsid w:val="1B01187E"/>
    <w:rsid w:val="1DB21A36"/>
    <w:rsid w:val="29565F0F"/>
    <w:rsid w:val="2D6329A9"/>
    <w:rsid w:val="351D68DD"/>
    <w:rsid w:val="35A17C77"/>
    <w:rsid w:val="38EC7CF6"/>
    <w:rsid w:val="3B190733"/>
    <w:rsid w:val="422A188F"/>
    <w:rsid w:val="43572313"/>
    <w:rsid w:val="471D19C3"/>
    <w:rsid w:val="48B06FCF"/>
    <w:rsid w:val="4FEE2462"/>
    <w:rsid w:val="67A21D44"/>
    <w:rsid w:val="6C2471CC"/>
    <w:rsid w:val="6CA81BAB"/>
    <w:rsid w:val="73BD5BE3"/>
    <w:rsid w:val="797A2C25"/>
    <w:rsid w:val="7990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8"/>
    <w:link w:val="1"/>
    <w:qFormat/>
    <w:uiPriority w:val="0"/>
    <w:rPr>
      <w:i/>
      <w:iCs/>
    </w:rPr>
  </w:style>
  <w:style w:type="character" w:customStyle="1" w:styleId="8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UserStyle_0"/>
    <w:basedOn w:val="8"/>
    <w:link w:val="10"/>
    <w:qFormat/>
    <w:uiPriority w:val="0"/>
    <w:rPr>
      <w:rFonts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10">
    <w:name w:val="Heading1"/>
    <w:basedOn w:val="1"/>
    <w:link w:val="9"/>
    <w:qFormat/>
    <w:uiPriority w:val="0"/>
    <w:pPr>
      <w:spacing w:before="340" w:beforeAutospacing="0" w:after="330" w:afterAutospacing="0" w:line="576" w:lineRule="auto"/>
      <w:jc w:val="both"/>
    </w:pPr>
    <w:rPr>
      <w:rFonts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1234</Words>
  <Characters>1478</Characters>
  <Lines>0</Lines>
  <Paragraphs>0</Paragraphs>
  <TotalTime>0</TotalTime>
  <ScaleCrop>false</ScaleCrop>
  <LinksUpToDate>false</LinksUpToDate>
  <CharactersWithSpaces>1479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2023-12-12T07:39:00Z</dcterms:created>
  <dc:creator>A000专用汽车销售～18271522787张</dc:creator>
  <cp:lastModifiedBy>纵横</cp:lastModifiedBy>
  <dcterms:modified xsi:type="dcterms:W3CDTF">2025-05-08T02:58:10Z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068C0833B5C24BB181851BD5DCE0C765_13</vt:lpwstr>
  </property>
  <property fmtid="{D5CDD505-2E9C-101B-9397-08002B2CF9AE}" pid="4" name="KSOTemplateDocerSaveRecord">
    <vt:lpwstr>eyJoZGlkIjoiODAzZDY3NDhkMWU1ZmFmMmVlYWM1MjA5MzZkMTAxYzYiLCJ1c2VySWQiOiI0MDYwMDY5NzUifQ==</vt:lpwstr>
  </property>
</Properties>
</file>