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50CB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碌曲县公安局大型道路清障车采购项目</w:t>
      </w:r>
    </w:p>
    <w:p w14:paraId="6EA64680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技术参数</w:t>
      </w:r>
    </w:p>
    <w:p w14:paraId="39F3B633">
      <w:pPr>
        <w:numPr>
          <w:ilvl w:val="0"/>
          <w:numId w:val="1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7"/>
        <w:gridCol w:w="1350"/>
        <w:gridCol w:w="4725"/>
        <w:gridCol w:w="461"/>
        <w:gridCol w:w="632"/>
        <w:gridCol w:w="803"/>
      </w:tblGrid>
      <w:tr w14:paraId="4842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527" w:type="dxa"/>
            <w:vAlign w:val="center"/>
          </w:tcPr>
          <w:p w14:paraId="03D18AC4"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 w14:paraId="75D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25" w:type="dxa"/>
            <w:vAlign w:val="center"/>
          </w:tcPr>
          <w:p w14:paraId="4AED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461" w:type="dxa"/>
            <w:vAlign w:val="center"/>
          </w:tcPr>
          <w:p w14:paraId="3E49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2" w:type="dxa"/>
            <w:vAlign w:val="center"/>
          </w:tcPr>
          <w:p w14:paraId="16D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3" w:type="dxa"/>
            <w:vAlign w:val="center"/>
          </w:tcPr>
          <w:p w14:paraId="348DC0F4">
            <w:pPr>
              <w:numPr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BFC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3" w:hRule="atLeast"/>
        </w:trPr>
        <w:tc>
          <w:tcPr>
            <w:tcW w:w="527" w:type="dxa"/>
            <w:vAlign w:val="center"/>
          </w:tcPr>
          <w:p w14:paraId="26F62700"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16A55ADB"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大型道路清障车</w:t>
            </w:r>
          </w:p>
        </w:tc>
        <w:tc>
          <w:tcPr>
            <w:tcW w:w="4725" w:type="dxa"/>
            <w:vAlign w:val="center"/>
          </w:tcPr>
          <w:p w14:paraId="1221C950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整车参数：</w:t>
            </w:r>
          </w:p>
          <w:p w14:paraId="05D6D1A3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1.※最大总质量（kg）≤31000</w:t>
            </w:r>
          </w:p>
          <w:p w14:paraId="6DBB1990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2.※整备质量（kg）≥26000</w:t>
            </w:r>
          </w:p>
          <w:p w14:paraId="4C148BDB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3.长（mm）×宽（mm）×高（mm）</w:t>
            </w: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≥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11025×2550×3350</w:t>
            </w:r>
          </w:p>
          <w:p w14:paraId="35E6EC2E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4.接近角/离去角（°）≥16/17</w:t>
            </w:r>
          </w:p>
          <w:p w14:paraId="0683A63B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5.轴距（mm）≥</w:t>
            </w:r>
            <w:bookmarkStart w:id="1" w:name="OLE_LINK4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1800+4575+1400</w:t>
            </w:r>
            <w:bookmarkEnd w:id="1"/>
          </w:p>
          <w:p w14:paraId="02CCE734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6.前悬/后悬（mm）≥1525/1725</w:t>
            </w:r>
          </w:p>
          <w:p w14:paraId="0BDF6535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7.※驱动形式：8×4</w:t>
            </w:r>
          </w:p>
          <w:p w14:paraId="56CB560E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8.※排放标准：国六</w:t>
            </w:r>
          </w:p>
          <w:p w14:paraId="3F79F30A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9.最高车速（km/h）≥89</w:t>
            </w:r>
          </w:p>
          <w:p w14:paraId="01B7375C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10最小转弯直径（m）≥24</w:t>
            </w:r>
          </w:p>
          <w:p w14:paraId="62AC9DC8"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※额定功率（kw/rpm）≥276/1900</w:t>
            </w:r>
          </w:p>
          <w:p w14:paraId="1F471426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托举系统：</w:t>
            </w:r>
          </w:p>
          <w:p w14:paraId="4349949D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最大托举质量（kg）≥26000</w:t>
            </w:r>
          </w:p>
          <w:p w14:paraId="78D71A75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全伸最大托举质量（kg）≥12000</w:t>
            </w:r>
          </w:p>
          <w:p w14:paraId="66E3AB70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托臂有效长度（mm）≥3610</w:t>
            </w:r>
          </w:p>
          <w:p w14:paraId="1D2C3F2D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最大起吊高度（m）≥6500</w:t>
            </w:r>
          </w:p>
          <w:p w14:paraId="4CBE3717"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起重系统：</w:t>
            </w:r>
          </w:p>
          <w:p w14:paraId="552A860C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最大起吊质量（kg）≥50000</w:t>
            </w:r>
          </w:p>
          <w:p w14:paraId="6AB0C6FF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绞盘数量（只）≥2</w:t>
            </w:r>
            <w:r>
              <w:rPr>
                <w:rFonts w:hint="eastAsia"/>
                <w:sz w:val="24"/>
                <w:szCs w:val="24"/>
              </w:rPr>
              <w:tab/>
            </w:r>
          </w:p>
          <w:p w14:paraId="1ACF231E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额定牵引力（kN）≥200</w:t>
            </w:r>
          </w:p>
          <w:p w14:paraId="17C0B133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contextualSpacing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钢丝绳长度（m）≥45</w:t>
            </w:r>
          </w:p>
          <w:p w14:paraId="4369756C">
            <w:pPr>
              <w:numPr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支腿数量（个）≥2</w:t>
            </w: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461" w:type="dxa"/>
            <w:vAlign w:val="center"/>
          </w:tcPr>
          <w:p w14:paraId="40125CDA">
            <w:pPr>
              <w:numPr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辆</w:t>
            </w:r>
          </w:p>
        </w:tc>
        <w:tc>
          <w:tcPr>
            <w:tcW w:w="632" w:type="dxa"/>
            <w:vAlign w:val="center"/>
          </w:tcPr>
          <w:p w14:paraId="2C6A667F">
            <w:pPr>
              <w:numPr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dxa"/>
            <w:vAlign w:val="center"/>
          </w:tcPr>
          <w:p w14:paraId="62F683EC">
            <w:pPr>
              <w:numPr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473F70C"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二、供货要求:</w:t>
      </w:r>
    </w:p>
    <w:p w14:paraId="09AA66B0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1.交付要求:</w:t>
      </w:r>
    </w:p>
    <w:p w14:paraId="3FD495AB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(1)交付时间:中标人在获取中标通知书之日起 30 日内签订合同，并于签订合同后 30个工作日内将采购货物交付至采购人指定地点</w:t>
      </w:r>
    </w:p>
    <w:p w14:paraId="21B04805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(2)交付地点:采购人指定地点</w:t>
      </w:r>
    </w:p>
    <w:p w14:paraId="5286411B"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三、付款方式:</w:t>
      </w:r>
    </w:p>
    <w:p w14:paraId="328E7708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本项目合同签订后支付50%，采购车辆全部到位并由甲方全部检验合格支付 47%，剩余货款车辆保修一年后支付。</w:t>
      </w:r>
    </w:p>
    <w:p w14:paraId="629F912D"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四、验收:</w:t>
      </w:r>
    </w:p>
    <w:p w14:paraId="2EFDCDB1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(1)投标人向采购人提供详细的设备供货清单，由采购人确认。当货物到达采购人指定的现场后，采购人和投标人依据供货清单共同对货物进行检验，并对设备的数量、品质进行逐项检查。</w:t>
      </w:r>
    </w:p>
    <w:p w14:paraId="4F6768FD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(2)验收以采购人验收为准。投标货物和设备经过双方检验认可后签署验收报告，货物保修期自验收合格之日起算，由投标人提供货物保修文件。</w:t>
      </w:r>
    </w:p>
    <w:p w14:paraId="325C9A2B"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五、售前、售后服务及质量保证要求:</w:t>
      </w:r>
    </w:p>
    <w:p w14:paraId="3A630115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售前服务要求:</w:t>
      </w:r>
    </w:p>
    <w:p w14:paraId="678D667E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(1)要求向采购人和直接使用人提供所需货物的使用要求等。</w:t>
      </w:r>
    </w:p>
    <w:p w14:paraId="286489F4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(2)交付过程中积极配合采购人参与货物的验收。主动向采购人有关操作人员提供关于正确使用指导。</w:t>
      </w:r>
    </w:p>
    <w:p w14:paraId="197210F0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售后服务:</w:t>
      </w:r>
    </w:p>
    <w:p w14:paraId="0DFAF1CB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(1) 质保期要求:一年。</w:t>
      </w:r>
    </w:p>
    <w:p w14:paraId="041BC5C6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(2)包退包换要求:质保期内，无法修复的设备，需替换同样设备供客户使用，直至故障设备修复。</w:t>
      </w:r>
    </w:p>
    <w:p w14:paraId="24998A9A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(3)质保期内上门服务要求:保修期内，所有设备维护保养服务均为上门服务，由此产生的费用均不再收取。免费提供系统升级方面的技术支持服务。</w:t>
      </w:r>
    </w:p>
    <w:p w14:paraId="099512D5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(4)要求定期派遣责任工程师巡访客户，做一些日常维护工作，并与直接使用人交流货物使用相关事宜。</w:t>
      </w:r>
    </w:p>
    <w:p w14:paraId="7EFB1AC3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(5)双方协商保修期过后的维修方式，中标方尽最大力度支持用户自身的维护，以减轻用户的负担。</w:t>
      </w:r>
    </w:p>
    <w:p w14:paraId="5A808410"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bookmarkStart w:id="2" w:name="_GoBack"/>
      <w:bookmarkEnd w:id="2"/>
      <w:r>
        <w:rPr>
          <w:rFonts w:hint="default"/>
          <w:sz w:val="28"/>
          <w:szCs w:val="36"/>
          <w:lang w:val="en-US" w:eastAsia="zh-CN"/>
        </w:rPr>
        <w:t>(6)人员培训要求:对操作人员进行维护和保养培训。</w:t>
      </w:r>
    </w:p>
    <w:p w14:paraId="7F43E055"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 w14:paraId="599B6909"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F200A"/>
    <w:multiLevelType w:val="singleLevel"/>
    <w:tmpl w:val="532F2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CA7E8F"/>
    <w:multiLevelType w:val="singleLevel"/>
    <w:tmpl w:val="5BCA7E8F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61ED"/>
    <w:rsid w:val="6E7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2025-04-14T10:05:00Z</dcterms:created>
  <dc:creator>Administrator</dc:creator>
  <cp:lastModifiedBy>Administrator</cp:lastModifiedBy>
  <dcterms:modified xsi:type="dcterms:W3CDTF">2025-04-14T10:15:30Z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70EDA022B2664B54B023D1A00F62DE78_11</vt:lpwstr>
  </property>
  <property fmtid="{D5CDD505-2E9C-101B-9397-08002B2CF9AE}" pid="4" name="KSOTemplateDocerSaveRecord">
    <vt:lpwstr>eyJoZGlkIjoiMTE2OTY3NTNkYmUxZGEzMGQxMmY4MjgwZWU1OWFjZDYiLCJ1c2VySWQiOiI2MjQwMzU1MDQifQ==</vt:lpwstr>
  </property>
</Properties>
</file>